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8B" w:rsidRPr="0015328B" w:rsidRDefault="0015328B" w:rsidP="0015328B"/>
    <w:tbl>
      <w:tblPr>
        <w:tblW w:w="144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15"/>
      </w:tblGrid>
      <w:tr w:rsidR="0015328B" w:rsidRPr="0015328B" w:rsidTr="0015328B">
        <w:trPr>
          <w:trHeight w:val="2445"/>
          <w:tblCellSpacing w:w="0" w:type="dxa"/>
        </w:trPr>
        <w:tc>
          <w:tcPr>
            <w:tcW w:w="14415" w:type="dxa"/>
            <w:hideMark/>
          </w:tcPr>
          <w:p w:rsidR="0015328B" w:rsidRPr="0015328B" w:rsidRDefault="0015328B" w:rsidP="0053635C">
            <w:pPr>
              <w:tabs>
                <w:tab w:val="left" w:pos="6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СОВЕТ ДЕПУТАТОВ</w:t>
            </w:r>
            <w:r w:rsidR="0053635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ab/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МУНИЦИПАЛЬНОГО 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     ОБРАЗОВАНИЯ 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  ПРЕЧИСТИНСКИЙ 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         СЕЛЬСОВЕТ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ОРЕНБУРГСКОГО РАЙОНА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ОРЕНБУРГСКОЙ ОБЛАСТИ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         третий созыв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 w:rsidRPr="001532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Е Ш Е Н И Е</w:t>
            </w:r>
          </w:p>
          <w:p w:rsidR="0015328B" w:rsidRPr="0015328B" w:rsidRDefault="0015328B" w:rsidP="001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</w:tr>
      <w:tr w:rsidR="0015328B" w:rsidRPr="0015328B" w:rsidTr="0015328B">
        <w:trPr>
          <w:trHeight w:val="435"/>
          <w:tblCellSpacing w:w="0" w:type="dxa"/>
        </w:trPr>
        <w:tc>
          <w:tcPr>
            <w:tcW w:w="14415" w:type="dxa"/>
            <w:hideMark/>
          </w:tcPr>
          <w:p w:rsidR="0015328B" w:rsidRPr="0015328B" w:rsidRDefault="0015328B" w:rsidP="005363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2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        </w:t>
            </w:r>
            <w:r w:rsidR="00BD47D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</w:t>
            </w:r>
            <w:r w:rsidRPr="001532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="0053635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апрель</w:t>
            </w:r>
            <w:r w:rsidRPr="001532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201</w:t>
            </w:r>
            <w:r w:rsidR="0053635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</w:t>
            </w:r>
            <w:r w:rsidRPr="001532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г. № </w:t>
            </w:r>
            <w:r w:rsidR="00BD47D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</w:t>
            </w:r>
          </w:p>
        </w:tc>
      </w:tr>
    </w:tbl>
    <w:p w:rsidR="0053635C" w:rsidRDefault="00AE5A04" w:rsidP="0053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4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53635C">
        <w:rPr>
          <w:rFonts w:ascii="Times New Roman" w:hAnsi="Times New Roman" w:cs="Times New Roman"/>
          <w:sz w:val="28"/>
          <w:szCs w:val="28"/>
        </w:rPr>
        <w:t>е</w:t>
      </w:r>
      <w:r w:rsidRPr="00AE5A0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3635C" w:rsidRDefault="00AE5A04" w:rsidP="00536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4">
        <w:rPr>
          <w:rFonts w:ascii="Times New Roman" w:hAnsi="Times New Roman" w:cs="Times New Roman"/>
          <w:sz w:val="28"/>
          <w:szCs w:val="28"/>
        </w:rPr>
        <w:t xml:space="preserve"> </w:t>
      </w:r>
      <w:r w:rsidR="009C1E8C">
        <w:rPr>
          <w:rFonts w:ascii="Times New Roman" w:hAnsi="Times New Roman" w:cs="Times New Roman"/>
          <w:sz w:val="28"/>
          <w:szCs w:val="28"/>
        </w:rPr>
        <w:t>д</w:t>
      </w:r>
      <w:r w:rsidRPr="00AE5A04">
        <w:rPr>
          <w:rFonts w:ascii="Times New Roman" w:hAnsi="Times New Roman" w:cs="Times New Roman"/>
          <w:sz w:val="28"/>
          <w:szCs w:val="28"/>
        </w:rPr>
        <w:t>епутатов</w:t>
      </w:r>
      <w:r w:rsidR="0053635C">
        <w:rPr>
          <w:rFonts w:ascii="Times New Roman" w:hAnsi="Times New Roman" w:cs="Times New Roman"/>
          <w:sz w:val="28"/>
          <w:szCs w:val="28"/>
        </w:rPr>
        <w:t xml:space="preserve"> №47 от 28.12.2016г</w:t>
      </w:r>
    </w:p>
    <w:p w:rsidR="0015328B" w:rsidRPr="0015328B" w:rsidRDefault="00AE5A04" w:rsidP="0053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3635C">
        <w:rPr>
          <w:sz w:val="28"/>
          <w:szCs w:val="28"/>
        </w:rPr>
        <w:t>«</w:t>
      </w:r>
      <w:r w:rsidR="0015328B" w:rsidRPr="0015328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15328B" w:rsidRPr="0015328B" w:rsidRDefault="0015328B" w:rsidP="0053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бюджетном процессе </w:t>
      </w: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</w:p>
    <w:p w:rsidR="0015328B" w:rsidRPr="0015328B" w:rsidRDefault="0015328B" w:rsidP="0053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Пречистинский сельсовет </w:t>
      </w:r>
    </w:p>
    <w:p w:rsidR="0015328B" w:rsidRPr="0015328B" w:rsidRDefault="0015328B" w:rsidP="0053635C">
      <w:pPr>
        <w:spacing w:after="0" w:line="240" w:lineRule="auto"/>
        <w:jc w:val="both"/>
        <w:rPr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53635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4460" w:rsidRDefault="00DB4460" w:rsidP="00DB4460">
      <w:pPr>
        <w:spacing w:after="0" w:line="240" w:lineRule="auto"/>
        <w:jc w:val="both"/>
        <w:rPr>
          <w:sz w:val="28"/>
          <w:szCs w:val="28"/>
        </w:rPr>
      </w:pPr>
    </w:p>
    <w:p w:rsidR="0015328B" w:rsidRPr="00DB4460" w:rsidRDefault="00DB4460" w:rsidP="00DB4460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DB4460">
        <w:rPr>
          <w:rFonts w:ascii="Times New Roman" w:hAnsi="Times New Roman" w:cs="Times New Roman"/>
          <w:sz w:val="26"/>
          <w:szCs w:val="26"/>
        </w:rPr>
        <w:t>Рассмотрев протест прокурора Оренбургского района  на решение Совета депутатов муниципального образования Пречистинский сельсовет от</w:t>
      </w:r>
      <w:r w:rsidRPr="00DB4460">
        <w:rPr>
          <w:sz w:val="26"/>
          <w:szCs w:val="26"/>
        </w:rPr>
        <w:t xml:space="preserve"> </w:t>
      </w:r>
      <w:r w:rsidRPr="00DB4460">
        <w:rPr>
          <w:rFonts w:ascii="Times New Roman" w:hAnsi="Times New Roman" w:cs="Times New Roman"/>
          <w:sz w:val="26"/>
          <w:szCs w:val="26"/>
        </w:rPr>
        <w:t>№47 от 28.12.2016г</w:t>
      </w:r>
      <w:r w:rsidRPr="00DB4460">
        <w:rPr>
          <w:sz w:val="26"/>
          <w:szCs w:val="26"/>
        </w:rPr>
        <w:t xml:space="preserve"> «</w:t>
      </w:r>
      <w:r w:rsidRPr="00DB4460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бюджетном процессе в муниципальном образовании Пречистинский сельсовет Оренбургского района Оренбургской области» руководствуясь</w:t>
      </w:r>
      <w:r w:rsidR="0015328B" w:rsidRPr="00DB4460">
        <w:rPr>
          <w:rFonts w:ascii="Times New Roman" w:hAnsi="Times New Roman" w:cs="Times New Roman"/>
          <w:sz w:val="26"/>
          <w:szCs w:val="26"/>
        </w:rPr>
        <w:t xml:space="preserve"> со статьей 9 Бюджетного кодекса Российской Федерации, статьей 15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="0015328B" w:rsidRPr="00DB4460">
        <w:rPr>
          <w:rFonts w:ascii="Times New Roman" w:hAnsi="Times New Roman" w:cs="Times New Roman"/>
          <w:sz w:val="26"/>
          <w:szCs w:val="26"/>
        </w:rPr>
        <w:t>»,</w:t>
      </w:r>
      <w:proofErr w:type="gramStart"/>
      <w:r w:rsidR="0015328B" w:rsidRPr="00DB4460">
        <w:rPr>
          <w:rFonts w:ascii="Times New Roman" w:hAnsi="Times New Roman" w:cs="Times New Roman"/>
          <w:sz w:val="26"/>
          <w:szCs w:val="26"/>
        </w:rPr>
        <w:t>согласно Федеральному закону от 29 декабря 2015 года № 406-ФЗ «О внесении изменений в отдельные законодательные акты Российской Федерации», Федеральному закону от 2 июня 2016 года № 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Закону Оренбургской области от 19 сентября 2016 года № 4123/1114-V-ОЗ «О внесении изменений в закон Оренбургской</w:t>
      </w:r>
      <w:proofErr w:type="gramEnd"/>
      <w:r w:rsidR="0015328B" w:rsidRPr="00DB4460">
        <w:rPr>
          <w:rFonts w:ascii="Times New Roman" w:hAnsi="Times New Roman" w:cs="Times New Roman"/>
          <w:sz w:val="26"/>
          <w:szCs w:val="26"/>
        </w:rPr>
        <w:t xml:space="preserve"> области «О бюджетном процессе в Оренбургской области», руководствуясь Уставом муниципального образования Пречистинский сельсовет Оренбургского района Оренбургской области, Совет депутатов муниципального образования Пречистинский сельсовет Оренбургского района Оренбургской области </w:t>
      </w:r>
      <w:proofErr w:type="spellStart"/>
      <w:proofErr w:type="gramStart"/>
      <w:r w:rsidR="0015328B" w:rsidRPr="00DB4460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15328B" w:rsidRPr="00DB4460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="0015328B" w:rsidRPr="00DB4460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="0015328B" w:rsidRPr="00DB4460"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5C74D7" w:rsidRPr="00DB4460" w:rsidRDefault="0015328B" w:rsidP="005C74D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4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5C74D7" w:rsidRPr="00DB4460">
        <w:rPr>
          <w:rFonts w:ascii="Times New Roman" w:hAnsi="Times New Roman" w:cs="Times New Roman"/>
          <w:sz w:val="26"/>
          <w:szCs w:val="26"/>
        </w:rPr>
        <w:t>1. Протест прокурора Оренбургского района на решение Совета депутатов муниципального образования Пречистинский сельсовет от 28.12.2016г№ 47 «Об утверждении Положения о бюджетном процессе в муниципальном образовании Пречистинский сельсовет Оренбургского района Оренбургской области» удовлетворить.</w:t>
      </w:r>
    </w:p>
    <w:p w:rsidR="005C74D7" w:rsidRDefault="005C74D7" w:rsidP="005C74D7">
      <w:pPr>
        <w:ind w:firstLine="708"/>
        <w:jc w:val="both"/>
        <w:rPr>
          <w:sz w:val="28"/>
          <w:szCs w:val="28"/>
        </w:rPr>
      </w:pPr>
    </w:p>
    <w:p w:rsidR="005C74D7" w:rsidRDefault="005C74D7" w:rsidP="005C7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4D7">
        <w:rPr>
          <w:rFonts w:ascii="Times New Roman" w:hAnsi="Times New Roman" w:cs="Times New Roman"/>
          <w:sz w:val="28"/>
          <w:szCs w:val="28"/>
        </w:rPr>
        <w:lastRenderedPageBreak/>
        <w:t xml:space="preserve">        2. Внести изменения в 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4D7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C74D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74D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5C74D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Pr="005C74D7">
        <w:rPr>
          <w:rFonts w:ascii="Times New Roman" w:hAnsi="Times New Roman" w:cs="Times New Roman"/>
          <w:sz w:val="28"/>
          <w:szCs w:val="28"/>
        </w:rPr>
        <w:t>Пречистинск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74D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области», а именно изложить в новой редакции:</w:t>
      </w:r>
    </w:p>
    <w:p w:rsidR="005C74D7" w:rsidRPr="0015328B" w:rsidRDefault="005C74D7" w:rsidP="00ED3652">
      <w:pPr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4D7">
        <w:rPr>
          <w:rFonts w:ascii="Times New Roman" w:hAnsi="Times New Roman" w:cs="Times New Roman"/>
          <w:sz w:val="28"/>
          <w:szCs w:val="28"/>
        </w:rPr>
        <w:t xml:space="preserve">2.1 </w:t>
      </w:r>
      <w:r w:rsidRPr="005C74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50.</w:t>
      </w:r>
      <w:r w:rsidRPr="005C74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Полномочия органов внутреннего муниципального финансового контроля отдела внутреннего контроля по осуществлению внутреннего муниципального финансового 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1. Полномочиями 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внутреннего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контроля по осуществлению внутреннего муниципального финансового контроля являются: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2. При осуществлении полномочий по внутреннему муниципальному финансовому контролю 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 xml:space="preserve"> органами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контроля: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проводятся проверки, ревизии и обследования;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5C74D7" w:rsidRPr="0015328B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осуществляется производство по делам об административных правонарушениях в </w:t>
      </w:r>
      <w:hyperlink r:id="rId8" w:history="1">
        <w:r w:rsidRPr="0015328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порядке</w:t>
        </w:r>
      </w:hyperlink>
      <w:r w:rsidRPr="0015328B">
        <w:rPr>
          <w:rFonts w:ascii="Times New Roman" w:eastAsia="Times New Roman" w:hAnsi="Times New Roman" w:cs="Times New Roman"/>
          <w:sz w:val="28"/>
          <w:szCs w:val="28"/>
        </w:rPr>
        <w:t>, установленном законодательством об административных правонарушениях.</w:t>
      </w:r>
    </w:p>
    <w:p w:rsidR="005C74D7" w:rsidRPr="0015328B" w:rsidRDefault="005C74D7" w:rsidP="00C22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3. Порядок осуществления полномочий 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финансового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контроля по внутреннему муниципальному финансовому контролю определяется </w:t>
      </w:r>
      <w:r w:rsidR="00ED3652">
        <w:rPr>
          <w:rFonts w:ascii="Times New Roman" w:eastAsia="Times New Roman" w:hAnsi="Times New Roman" w:cs="Times New Roman"/>
          <w:sz w:val="28"/>
          <w:szCs w:val="28"/>
        </w:rPr>
        <w:t>соответственно федеральными законами</w:t>
      </w:r>
      <w:r w:rsidR="00C22FDC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правовыми актами  правительства Российской Федерации, </w:t>
      </w:r>
      <w:r w:rsidR="00C22FDC" w:rsidRPr="007029E0">
        <w:rPr>
          <w:rFonts w:ascii="Times New Roman" w:eastAsia="Times New Roman" w:hAnsi="Times New Roman" w:cs="Times New Roman"/>
          <w:sz w:val="28"/>
          <w:szCs w:val="28"/>
        </w:rPr>
        <w:t>высшего исполнительного органа государственной власти субъекта Российской Федерации</w:t>
      </w:r>
      <w:r w:rsidR="00C22F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администрации</w:t>
      </w:r>
      <w:r w:rsidR="00C22F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2FDC" w:rsidRPr="00C22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FDC" w:rsidRPr="007029E0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местных администраций, а также стандартами осуществления внутреннего государственного (муниципального) финансового контроля.</w:t>
      </w:r>
    </w:p>
    <w:p w:rsidR="005C74D7" w:rsidRDefault="005C74D7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полномочий </w:t>
      </w:r>
      <w:r w:rsidR="00C22FDC">
        <w:rPr>
          <w:rFonts w:ascii="Times New Roman" w:eastAsia="Times New Roman" w:hAnsi="Times New Roman" w:cs="Times New Roman"/>
          <w:sz w:val="28"/>
          <w:szCs w:val="28"/>
        </w:rPr>
        <w:t xml:space="preserve">органами внутреннего  муниципального финансового контроля по внутреннему муниципальному финансовому контролю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должен содержать основания и порядок проведения проверок, ревизий и обследований, в том числе перечень должностных лиц,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уполномоченных принимать решения об их проведении, о периодичности их проведения, права и обязанности должностных лиц </w:t>
      </w:r>
      <w:r w:rsidR="00582B3E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внутреннего</w:t>
      </w:r>
      <w:r w:rsidR="00582B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контроля, права и обязанности объектов контроля (их должностных лиц), в том числе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организационно-техническому обеспечению проверок, ревизий и обследований, осуществляемых должностными лицами о</w:t>
      </w:r>
      <w:r w:rsidR="00582B3E">
        <w:rPr>
          <w:rFonts w:ascii="Times New Roman" w:eastAsia="Times New Roman" w:hAnsi="Times New Roman" w:cs="Times New Roman"/>
          <w:sz w:val="28"/>
          <w:szCs w:val="28"/>
        </w:rPr>
        <w:t>рганов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внутреннего</w:t>
      </w:r>
      <w:r w:rsidR="00582B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:rsidR="00582B3E" w:rsidRDefault="00582B3E" w:rsidP="00582B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9E0">
        <w:rPr>
          <w:rFonts w:ascii="Times New Roman" w:eastAsia="Times New Roman" w:hAnsi="Times New Roman" w:cs="Times New Roman"/>
          <w:sz w:val="28"/>
          <w:szCs w:val="28"/>
        </w:rPr>
        <w:t xml:space="preserve">Стандарты осуществления внутреннего муниципального финансового контроля утверждаются соответственно Министерством финансов Российской Федерации, уполномоченным органом исполнительной власти субъекта Российской Федерации,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7029E0">
        <w:rPr>
          <w:rFonts w:ascii="Times New Roman" w:eastAsia="Times New Roman" w:hAnsi="Times New Roman" w:cs="Times New Roman"/>
          <w:sz w:val="28"/>
          <w:szCs w:val="28"/>
        </w:rPr>
        <w:t xml:space="preserve"> финансовому контролю, определенным соответственно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местных</w:t>
      </w:r>
      <w:proofErr w:type="gramEnd"/>
      <w:r w:rsidRPr="007029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администраций.</w:t>
      </w:r>
    </w:p>
    <w:p w:rsidR="00792938" w:rsidRPr="0015328B" w:rsidRDefault="00792938" w:rsidP="007929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792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Стать</w:t>
      </w:r>
      <w:r w:rsidR="00DC3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38. Исполнение бюджета по источникам финансирования дефицита бюджета</w:t>
      </w:r>
    </w:p>
    <w:p w:rsidR="00792938" w:rsidRPr="0015328B" w:rsidRDefault="00792938" w:rsidP="007929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2938" w:rsidRPr="0015328B" w:rsidRDefault="00792938" w:rsidP="0079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 в порядке, установленном финансовым управлением в соответствии с положениями Бюджетного </w:t>
      </w:r>
      <w:hyperlink r:id="rId9" w:history="1">
        <w:r w:rsidRPr="0015328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кодекса</w:t>
        </w:r>
      </w:hyperlink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938" w:rsidRDefault="00792938" w:rsidP="0079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финансовым управлением.</w:t>
      </w:r>
    </w:p>
    <w:p w:rsidR="00792938" w:rsidRPr="00792938" w:rsidRDefault="00792938" w:rsidP="0079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2938">
        <w:rPr>
          <w:rStyle w:val="blk"/>
          <w:rFonts w:ascii="Times New Roman" w:hAnsi="Times New Roman" w:cs="Times New Roman"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79293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938">
        <w:rPr>
          <w:rStyle w:val="blk"/>
          <w:rFonts w:ascii="Times New Roman" w:hAnsi="Times New Roman" w:cs="Times New Roman"/>
          <w:sz w:val="28"/>
          <w:szCs w:val="28"/>
        </w:rPr>
        <w:t xml:space="preserve"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</w:t>
      </w:r>
      <w:r w:rsidRPr="00792938">
        <w:rPr>
          <w:rStyle w:val="blk"/>
          <w:rFonts w:ascii="Times New Roman" w:hAnsi="Times New Roman" w:cs="Times New Roman"/>
          <w:sz w:val="28"/>
          <w:szCs w:val="28"/>
        </w:rPr>
        <w:lastRenderedPageBreak/>
        <w:t>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792938">
        <w:rPr>
          <w:rStyle w:val="blk"/>
          <w:rFonts w:ascii="Times New Roman" w:hAnsi="Times New Roman" w:cs="Times New Roman"/>
          <w:sz w:val="28"/>
          <w:szCs w:val="28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F9" w:rsidRPr="006629A7" w:rsidRDefault="00B93AB1" w:rsidP="006629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A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D20F9" w:rsidRPr="00B93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Стать</w:t>
      </w:r>
      <w:r w:rsidR="00DC3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="00DD20F9" w:rsidRPr="00B93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33. Сводная бюджетная роспись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1. Порядок составления и ведения сводной бюджетной росписи устанавливается финансовым органом (бухг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лтерией).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сводной бюджетной росписи и внесение изменений в нее осуществляется руководителем финансовым органом (бухг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лтерии).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Утвержденные показатели сводной бюджетной росписи должны соответствовать решению о местном бюджете.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 принятия решения о внесении изменений в решение о местном бюджете руководитель финансовым органом (бухг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лтерии) утверждает соответствующие изменения в сводную бюджетную роспись.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3. В сводную бюджетную роспись могут быть внесены изменения в соответствии с решениями руководителя финансовым органом (бухг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лтерии) без внесения изменений в решение о  бюджете: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629A7" w:rsidRPr="009A5408" w:rsidRDefault="00DD20F9" w:rsidP="0066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</w:t>
      </w:r>
      <w:r w:rsidR="006629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29A7" w:rsidRPr="0066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A7" w:rsidRPr="009A5408">
        <w:rPr>
          <w:rFonts w:ascii="Times New Roman" w:eastAsia="Times New Roman" w:hAnsi="Times New Roman" w:cs="Times New Roman"/>
          <w:sz w:val="28"/>
          <w:szCs w:val="28"/>
        </w:rPr>
        <w:t>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6629A7" w:rsidRPr="009A5408" w:rsidRDefault="00DD20F9" w:rsidP="0066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29A7" w:rsidRPr="009A5408">
        <w:rPr>
          <w:rFonts w:ascii="Times New Roman" w:eastAsia="Times New Roman" w:hAnsi="Times New Roman" w:cs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случае перераспределения бюджетных ассигнований, предоставляемых на конкурсной основе;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6629A7" w:rsidRPr="009A5408" w:rsidRDefault="00DD20F9" w:rsidP="0066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29A7" w:rsidRPr="009A5408">
        <w:rPr>
          <w:rFonts w:ascii="Times New Roman" w:eastAsia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DD20F9" w:rsidRPr="0015328B" w:rsidRDefault="00DD20F9" w:rsidP="0066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29A7" w:rsidRPr="009A5408">
        <w:rPr>
          <w:rFonts w:ascii="Times New Roman" w:eastAsia="Times New Roman" w:hAnsi="Times New Roman" w:cs="Times New Roman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увеличения бюджетных ассигнований текущего финансового 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 года бюджетных ассигнований на исполнение указанных муниципальных контрактов в соответствии с требованиями, установленными </w:t>
      </w:r>
      <w:r w:rsidR="006629A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К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одексом</w:t>
      </w: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D20F9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 2 статьи 78.2 и пункте 2 статьи 79 Бюджетного кодекса Российской Федерации, муниципальные</w:t>
      </w:r>
      <w:proofErr w:type="gramEnd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контракты или соглашения о предоставлении субсидий на осуществление капитальных вложений;</w:t>
      </w:r>
    </w:p>
    <w:p w:rsidR="00495560" w:rsidRDefault="00495560" w:rsidP="004955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408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бюджета, указанные в абзаце пятом настоящего пункта, предусматриваются Министерству финансов Российской Федерации. </w:t>
      </w:r>
      <w:proofErr w:type="gramStart"/>
      <w:r w:rsidRPr="009A5408">
        <w:rPr>
          <w:rFonts w:ascii="Times New Roman" w:eastAsia="Times New Roman" w:hAnsi="Times New Roman" w:cs="Times New Roman"/>
          <w:sz w:val="28"/>
          <w:szCs w:val="28"/>
        </w:rPr>
        <w:t>Средства бюджета субъекта Российской Федерации, местного бюджета, 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</w:t>
      </w:r>
      <w:proofErr w:type="gramEnd"/>
      <w:r w:rsidRPr="009A5408">
        <w:rPr>
          <w:rFonts w:ascii="Times New Roman" w:eastAsia="Times New Roman" w:hAnsi="Times New Roman" w:cs="Times New Roman"/>
          <w:sz w:val="28"/>
          <w:szCs w:val="28"/>
        </w:rPr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</w:t>
      </w:r>
      <w:r w:rsidRPr="009A540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</w:t>
      </w:r>
    </w:p>
    <w:p w:rsidR="00495560" w:rsidRPr="009A5408" w:rsidRDefault="00495560" w:rsidP="004955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408">
        <w:rPr>
          <w:rFonts w:ascii="Times New Roman" w:eastAsia="Times New Roman" w:hAnsi="Times New Roman" w:cs="Times New Roman"/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</w:p>
    <w:p w:rsidR="00495560" w:rsidRPr="009A5408" w:rsidRDefault="00495560" w:rsidP="004955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408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</w:p>
    <w:p w:rsidR="00495560" w:rsidRPr="009A5408" w:rsidRDefault="00495560" w:rsidP="004955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B54" w:rsidRDefault="00DD20F9" w:rsidP="00171B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171B54" w:rsidRPr="009A5408">
        <w:rPr>
          <w:rFonts w:ascii="Times New Roman" w:eastAsia="Times New Roman" w:hAnsi="Times New Roman" w:cs="Times New Roman"/>
          <w:sz w:val="28"/>
          <w:szCs w:val="28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</w:t>
      </w:r>
      <w:proofErr w:type="spellStart"/>
      <w:r w:rsidR="00171B54" w:rsidRPr="009A540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="00171B54" w:rsidRPr="009A540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бюджетов.</w:t>
      </w:r>
      <w:proofErr w:type="gramEnd"/>
    </w:p>
    <w:p w:rsidR="00DD20F9" w:rsidRPr="0015328B" w:rsidRDefault="00DD20F9" w:rsidP="00171B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показатели могут быть изменены в ходе исполнения бюджета при изменении показателей сводной бюджетной росписи, утвержденных в соответствии с ведомственной структурой расходов,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пределах, установленных порядком составления и ведения сводной бюджетной росписи.</w:t>
      </w:r>
      <w:proofErr w:type="gramEnd"/>
    </w:p>
    <w:p w:rsidR="00DD20F9" w:rsidRPr="0015328B" w:rsidRDefault="00DD20F9" w:rsidP="00D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5.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года.</w:t>
      </w:r>
    </w:p>
    <w:p w:rsidR="00792938" w:rsidRPr="007029E0" w:rsidRDefault="00792938" w:rsidP="00582B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FD1" w:rsidRPr="00B93AB1" w:rsidRDefault="00B93AB1" w:rsidP="004A0FD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A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2.4</w:t>
      </w:r>
      <w:r w:rsidRPr="00B93A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0FD1" w:rsidRPr="00B93A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Стать</w:t>
      </w:r>
      <w:r w:rsidR="00DC35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</w:t>
      </w:r>
      <w:r w:rsidR="004A0FD1" w:rsidRPr="00B93A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19. Резервный фонд администрации сельсовета</w:t>
      </w:r>
    </w:p>
    <w:p w:rsidR="004A0FD1" w:rsidRPr="00B93AB1" w:rsidRDefault="004A0FD1" w:rsidP="004A0FD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0FD1" w:rsidRPr="0015328B" w:rsidRDefault="004A0FD1" w:rsidP="004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1. В расходной части местного бюджета предусматривается создание резервного фонда администраций сельсовета. Создание резервных фондов Совета депутатов и депутатов Совета депутатов запрещается.</w:t>
      </w:r>
    </w:p>
    <w:p w:rsidR="004A0FD1" w:rsidRPr="0015328B" w:rsidRDefault="004A0FD1" w:rsidP="004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2. Размер резервного фонда администрации сельсовета устанавливается решениями о местном бюджете и не может превышать 3 процента утвержденного указанными решениями общего объема расходов.</w:t>
      </w:r>
    </w:p>
    <w:p w:rsidR="004A0FD1" w:rsidRPr="0015328B" w:rsidRDefault="004A0FD1" w:rsidP="004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Средства резервного фонда администрации </w:t>
      </w:r>
      <w:r w:rsidR="008C153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="008C153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C153E">
        <w:rPr>
          <w:rFonts w:ascii="Times New Roman" w:eastAsia="Times New Roman" w:hAnsi="Times New Roman" w:cs="Times New Roman"/>
          <w:sz w:val="28"/>
          <w:szCs w:val="28"/>
        </w:rPr>
        <w:t xml:space="preserve"> а также на иные мероприятия, предусмотренные порядком, указанным в пункте 5 настоящей статьи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FD1" w:rsidRPr="0015328B" w:rsidRDefault="004A0FD1" w:rsidP="004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4. Бюджетные ассигнования резервного фонда администрации сельсовета, предусмотренные в составе местного бюджета, используются по решению администрации сельсовета.</w:t>
      </w:r>
    </w:p>
    <w:p w:rsidR="004A0FD1" w:rsidRPr="0015328B" w:rsidRDefault="004A0FD1" w:rsidP="004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5.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r w:rsidR="00B21DD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, предусмотренных в составе местного бюджета, устанавливается администрацией сельсовета.</w:t>
      </w:r>
    </w:p>
    <w:p w:rsidR="004A0FD1" w:rsidRDefault="004A0FD1" w:rsidP="004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6.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4A0FD1" w:rsidRPr="0015328B" w:rsidRDefault="004A0FD1" w:rsidP="004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199" w:rsidRPr="00B93AB1" w:rsidRDefault="00B93AB1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A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2.5</w:t>
      </w:r>
      <w:r w:rsidRPr="00B93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05199" w:rsidRPr="00B93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Стать</w:t>
      </w:r>
      <w:r w:rsidR="00DC3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="00005199" w:rsidRPr="00B93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3. Понятия и термины, применяемые в настоящем Положении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Понятия и термины, используемые в настоящем Положении, применяются в значениях, определенных Бюджетным </w:t>
      </w:r>
      <w:hyperlink r:id="rId10" w:history="1">
        <w:r w:rsidRPr="0015328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кодексом</w:t>
        </w:r>
      </w:hyperlink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иное не указано в настоящем Положении, сокращения, применяемые в его тексте, означают следующее: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«Муниципальное образование» - муниципальное образование Пречистинский сельсовет Оренбургского района Оренбургской области,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«Совет депутатов» - Совет депутатов муниципального образования Пречистинский сельсовет Оренбургского района Оренбургской области,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"администрация сельсовета" - администрация муниципального образования Пречистинский сельсовет Оренбургского района Оренбургской области</w:t>
      </w: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,,</w:t>
      </w:r>
      <w:proofErr w:type="gramEnd"/>
    </w:p>
    <w:p w:rsidR="00005199" w:rsidRPr="0015328B" w:rsidRDefault="00005199" w:rsidP="000051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"глава сельсовета" - Глава муниципального образования Пречистинский сельсовет Оренбургского района Оренбургской области,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"глава администрации" – глава администрации муниципального образования Пречистинский сельсовет Оренбургского района Оренбургской области</w:t>
      </w: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финансового управления» - начальник финансового управления администрации муниципального образования Оренбургский район,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«местный бюджет» - бюджет муниципального образования Пречистинский сельсовет Оренбургского района Оренбургской области</w:t>
      </w:r>
    </w:p>
    <w:p w:rsidR="00005199" w:rsidRPr="0015328B" w:rsidRDefault="00005199" w:rsidP="000051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«проект решения Совета депутатов о бюджете» - проект решения Совета депутатов муниципального образования Пречистинский сельсовет Оренбургского района Оренбургской области «О бюджете муниципального образования Пречистинский сельсовет Оренбургского района Оренбургской области на очередной финансовый год (очередной финансовый год и плановый период) 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«комиссия по бюджету» - постоянная комиссия Совета депутатов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образования Пречисти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сельсовет Оренбургского района Оренбур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 по бюджетной, налоговой и финансовой политике, собственности и экономическим вопросам,</w:t>
      </w:r>
    </w:p>
    <w:p w:rsidR="00005199" w:rsidRPr="0015328B" w:rsidRDefault="00005199" w:rsidP="0000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«постоянные комиссии» - постоянные комиссии Совета депутатов муниципального образования Пречистинский сельсовет Оренбургского района Оренбургской области.</w:t>
      </w:r>
    </w:p>
    <w:p w:rsidR="005C3CF2" w:rsidRDefault="00005199" w:rsidP="005C74D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005199">
        <w:rPr>
          <w:rStyle w:val="blk"/>
          <w:rFonts w:ascii="Times New Roman" w:hAnsi="Times New Roman" w:cs="Times New Roman"/>
          <w:sz w:val="28"/>
          <w:szCs w:val="28"/>
        </w:rPr>
        <w:t>дотации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005199">
        <w:rPr>
          <w:rStyle w:val="blk"/>
          <w:rFonts w:ascii="Times New Roman" w:hAnsi="Times New Roman" w:cs="Times New Roman"/>
          <w:sz w:val="28"/>
          <w:szCs w:val="28"/>
        </w:rPr>
        <w:t xml:space="preserve"> - межбюджетные трансферты, предоставляемые на безвозмездной и безвозвратной основе без установления направлений их использования;</w:t>
      </w:r>
    </w:p>
    <w:p w:rsidR="009762AC" w:rsidRPr="0015328B" w:rsidRDefault="009762AC" w:rsidP="00976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2.6  </w:t>
      </w:r>
      <w:r w:rsidRPr="0015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Стать</w:t>
      </w:r>
      <w:r w:rsidR="00DC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</w:t>
      </w:r>
      <w:r w:rsidRPr="0015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14. Общие положения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1. Проект местного бюджета составляется на основе: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основных направлений бюджетной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таможенно-тарифной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(основных направлениях бюджетной и налоговой политики муниципальных образований)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прогноза социально-экономического развития района;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бюджетного прогноза (проекта бюджетного прогноза, проекта изменений бюджетного прогноза) на долгосрочный период;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муниципальных программ (</w:t>
      </w: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проектах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программ, проектах изменений, вносимых в указанные программы).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Составление проекта местного бюджета является исключительной прерогативой администрации сельсовета.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этой работы, а также работы над документами и материалами, обязательными для предоставления одновременно с проектом бюджета, определяется администрацией сельсовета в соответствии с Бюджетным </w:t>
      </w:r>
      <w:hyperlink r:id="rId11" w:history="1">
        <w:r w:rsidRPr="0015328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кодексом</w:t>
        </w:r>
      </w:hyperlink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и настоящим Положением.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3. Проект местного бюджета составляется и утверждается сроком на три года (очередной финансовый год и плановый период).</w:t>
      </w:r>
    </w:p>
    <w:p w:rsidR="009762AC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4. Непосредственное составление проекта местного бюджета осуществляет финансовое управление (главным бухгалтером).</w:t>
      </w:r>
    </w:p>
    <w:p w:rsidR="009762AC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2AC" w:rsidRPr="0015328B" w:rsidRDefault="009762AC" w:rsidP="009762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Pr="00976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Стать</w:t>
      </w:r>
      <w:r w:rsidR="00DC3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153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25. Документы и материалы, предоставляемые вместе с проектом решения Совета депутатов о бюджете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1. Одновременно с проектом решения о бюджете в Совет депутатов представляются: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основных направлений бюджетной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таможенно-тарифной</w:t>
      </w: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(основных направлениях бюджетной и налоговой политики муниципальных образований)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предварительные итоги социально-экономического развития муниципального образования Пречистин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сельсовет Оренбургского 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 Оренбургской области за истекший период текущего финансового года и ожидаемые итоги социально-экономического развития муниципального образования Пречистин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сельсовет Оренбургского района Оренбургской области за текущий финансовый год;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 социально-экономического развития муниципального образования Пречистин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сельсовет Оренбургского района Оренбургской области</w:t>
      </w: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 основных характеристик (общий объем доходов, общий объем расходов, дефицита (</w:t>
      </w:r>
      <w:proofErr w:type="spell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профицита</w:t>
      </w:r>
      <w:proofErr w:type="spellEnd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) бюджета);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пояснительная записка к проекту бюджета;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методики (проекты методик) расчетов распределения межбюджетных трансфертов;</w:t>
      </w:r>
    </w:p>
    <w:p w:rsidR="009762AC" w:rsidRPr="0015328B" w:rsidRDefault="009762AC" w:rsidP="00976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ожидаемого исполнения бюджета на текущий финансовый год;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- предложенные Советам депутатов, органами судебной системы, Счетной палатой района, проекты бюджетных смет указанных органов, представляемые в случае возникновения разногласий с финансовым управлением в отношении указанных бюджетных смет.</w:t>
      </w:r>
      <w:proofErr w:type="gramEnd"/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- реестры </w:t>
      </w:r>
      <w:proofErr w:type="gramStart"/>
      <w:r w:rsidRPr="0015328B">
        <w:rPr>
          <w:rFonts w:ascii="Times New Roman" w:eastAsia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1532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бюджетный прогноз (проект бюджетного прогноза, проект изменений бюджетного прогноза) на долгосрочный период;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>- перечень и паспорта районных муниципальных программ (проекты изменений в паспорта муниципальных программ).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В случае утверждения решения о бюджете распределения бюджетных ассигнований по муниципальным программам и </w:t>
      </w:r>
      <w:proofErr w:type="spellStart"/>
      <w:r w:rsidRPr="0015328B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5328B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программ.</w:t>
      </w:r>
    </w:p>
    <w:p w:rsidR="009762AC" w:rsidRPr="0015328B" w:rsidRDefault="009762AC" w:rsidP="0097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Глава муниципального образования (администрация) вправе также </w:t>
      </w:r>
      <w:proofErr w:type="gramStart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иные документы</w:t>
      </w:r>
      <w:proofErr w:type="gramEnd"/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материалы, которые он считает необходимыми для рассмотрения проекта местного бюджета на очередной финансовый год.</w:t>
      </w:r>
    </w:p>
    <w:p w:rsidR="009762AC" w:rsidRPr="00005199" w:rsidRDefault="009762AC" w:rsidP="005C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8B"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Администрация сельсовета имеет право в ходе рассмотрения проекта бюджета Советом депутатов уточнять оценку ожидаемого исполнения бюджета за текущий финансовый год в соответствии с фактическими данными, получаемыми в ходе исполнения бюджета.</w:t>
      </w:r>
    </w:p>
    <w:p w:rsidR="005C3CF2" w:rsidRPr="00B93AB1" w:rsidRDefault="00B93AB1" w:rsidP="005C3CF2">
      <w:pPr>
        <w:pStyle w:val="1"/>
        <w:rPr>
          <w:i/>
          <w:sz w:val="28"/>
          <w:szCs w:val="28"/>
        </w:rPr>
      </w:pPr>
      <w:r w:rsidRPr="00B93AB1">
        <w:rPr>
          <w:b w:val="0"/>
          <w:sz w:val="28"/>
          <w:szCs w:val="28"/>
        </w:rPr>
        <w:t>2.</w:t>
      </w:r>
      <w:r w:rsidR="00DC356A">
        <w:rPr>
          <w:b w:val="0"/>
          <w:sz w:val="28"/>
          <w:szCs w:val="28"/>
        </w:rPr>
        <w:t xml:space="preserve">8 </w:t>
      </w:r>
      <w:r w:rsidRPr="00B93AB1">
        <w:rPr>
          <w:b w:val="0"/>
          <w:sz w:val="28"/>
          <w:szCs w:val="28"/>
        </w:rPr>
        <w:t xml:space="preserve"> </w:t>
      </w:r>
      <w:r w:rsidR="005C3CF2" w:rsidRPr="00B93AB1">
        <w:rPr>
          <w:i/>
          <w:sz w:val="28"/>
          <w:szCs w:val="28"/>
        </w:rPr>
        <w:t>Добавить</w:t>
      </w:r>
      <w:r w:rsidRPr="00B93AB1">
        <w:rPr>
          <w:i/>
          <w:sz w:val="28"/>
          <w:szCs w:val="28"/>
        </w:rPr>
        <w:t xml:space="preserve"> в положение</w:t>
      </w:r>
      <w:r w:rsidR="005C3CF2" w:rsidRPr="00B93AB1">
        <w:rPr>
          <w:i/>
          <w:sz w:val="28"/>
          <w:szCs w:val="28"/>
        </w:rPr>
        <w:t xml:space="preserve"> Статью 19.1</w:t>
      </w:r>
      <w:r w:rsidR="005C3CF2" w:rsidRPr="00B93AB1">
        <w:rPr>
          <w:i/>
        </w:rPr>
        <w:t xml:space="preserve"> </w:t>
      </w:r>
      <w:r w:rsidR="005C3CF2" w:rsidRPr="00B93AB1">
        <w:rPr>
          <w:i/>
          <w:sz w:val="28"/>
          <w:szCs w:val="28"/>
        </w:rPr>
        <w:t>Дорожные фонды</w:t>
      </w:r>
    </w:p>
    <w:p w:rsidR="005C74D7" w:rsidRDefault="005C3CF2" w:rsidP="00B93AB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D">
        <w:rPr>
          <w:rStyle w:val="blk"/>
          <w:rFonts w:ascii="Times New Roman" w:hAnsi="Times New Roman" w:cs="Times New Roman"/>
          <w:sz w:val="28"/>
          <w:szCs w:val="28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 К дорожн</w:t>
      </w:r>
      <w:r>
        <w:rPr>
          <w:rStyle w:val="blk"/>
          <w:rFonts w:ascii="Times New Roman" w:hAnsi="Times New Roman" w:cs="Times New Roman"/>
          <w:sz w:val="28"/>
          <w:szCs w:val="28"/>
        </w:rPr>
        <w:t>ы</w:t>
      </w:r>
      <w:r w:rsidRPr="00F2302D">
        <w:rPr>
          <w:rStyle w:val="blk"/>
          <w:rFonts w:ascii="Times New Roman" w:hAnsi="Times New Roman" w:cs="Times New Roman"/>
          <w:sz w:val="28"/>
          <w:szCs w:val="28"/>
        </w:rPr>
        <w:t xml:space="preserve">м фондам относятся </w:t>
      </w:r>
      <w:r w:rsidRPr="00F2302D">
        <w:rPr>
          <w:rStyle w:val="blk"/>
          <w:rFonts w:ascii="Times New Roman" w:hAnsi="Times New Roman" w:cs="Times New Roman"/>
          <w:sz w:val="28"/>
          <w:szCs w:val="28"/>
        </w:rPr>
        <w:lastRenderedPageBreak/>
        <w:t>муниципальные дорожные фонды.</w:t>
      </w:r>
      <w:r w:rsidRPr="00F2302D">
        <w:rPr>
          <w:rFonts w:ascii="Verdana" w:hAnsi="Verdana"/>
          <w:sz w:val="21"/>
          <w:szCs w:val="21"/>
        </w:rPr>
        <w:t xml:space="preserve"> </w:t>
      </w:r>
      <w:r w:rsidRPr="00F2302D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B93AB1" w:rsidRDefault="0015328B" w:rsidP="00B93AB1">
      <w:pPr>
        <w:pStyle w:val="western"/>
        <w:shd w:val="clear" w:color="auto" w:fill="FFFFFF"/>
        <w:jc w:val="both"/>
      </w:pPr>
      <w:r w:rsidRPr="0015328B">
        <w:rPr>
          <w:rFonts w:ascii="Times New Roman CYR" w:hAnsi="Times New Roman CYR" w:cs="Times New Roman CYR"/>
          <w:color w:val="000000"/>
        </w:rPr>
        <w:t>3.</w:t>
      </w:r>
      <w:r w:rsidR="00DC068D">
        <w:rPr>
          <w:rFonts w:ascii="Times New Roman CYR" w:hAnsi="Times New Roman CYR" w:cs="Times New Roman CYR"/>
          <w:color w:val="000000"/>
        </w:rPr>
        <w:t xml:space="preserve">  </w:t>
      </w:r>
      <w:proofErr w:type="gramStart"/>
      <w:r w:rsidRPr="0015328B"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 w:rsidRPr="0015328B">
        <w:rPr>
          <w:rFonts w:ascii="Times New Roman CYR" w:hAnsi="Times New Roman CYR" w:cs="Times New Roman CYR"/>
          <w:color w:val="000000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вопросам; по образованию, социальной политике, делам молодёжи, культуре, спорту (председатель – </w:t>
      </w:r>
      <w:proofErr w:type="spellStart"/>
      <w:r w:rsidRPr="0015328B">
        <w:rPr>
          <w:rFonts w:ascii="Times New Roman CYR" w:hAnsi="Times New Roman CYR" w:cs="Times New Roman CYR"/>
          <w:color w:val="000000"/>
        </w:rPr>
        <w:t>Мушинский</w:t>
      </w:r>
      <w:proofErr w:type="spellEnd"/>
      <w:r w:rsidRPr="0015328B">
        <w:rPr>
          <w:rFonts w:ascii="Times New Roman CYR" w:hAnsi="Times New Roman CYR" w:cs="Times New Roman CYR"/>
          <w:color w:val="000000"/>
        </w:rPr>
        <w:t xml:space="preserve"> В.В.)</w:t>
      </w:r>
      <w:r w:rsidRPr="0015328B">
        <w:rPr>
          <w:color w:val="000000"/>
        </w:rPr>
        <w:t>.</w:t>
      </w:r>
    </w:p>
    <w:p w:rsidR="00B93AB1" w:rsidRDefault="00520E4D" w:rsidP="00B93AB1">
      <w:pPr>
        <w:pStyle w:val="western"/>
        <w:shd w:val="clear" w:color="auto" w:fill="FFFFFF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15328B" w:rsidRPr="0015328B">
        <w:rPr>
          <w:rFonts w:ascii="Times New Roman CYR" w:hAnsi="Times New Roman CYR" w:cs="Times New Roman CYR"/>
        </w:rPr>
        <w:t xml:space="preserve">4. </w:t>
      </w:r>
      <w:r w:rsidR="00B93AB1">
        <w:t>Обнародовать настоящее решение в установленном порядке и разместить на сайте муниципального образования Пречистинский сельсовет</w:t>
      </w:r>
      <w:r w:rsidR="00DC068D">
        <w:rPr>
          <w:rFonts w:ascii="Times New Roman CYR" w:hAnsi="Times New Roman CYR" w:cs="Times New Roman CYR"/>
        </w:rPr>
        <w:t xml:space="preserve">      </w:t>
      </w:r>
    </w:p>
    <w:p w:rsidR="0015328B" w:rsidRPr="0015328B" w:rsidRDefault="00DC068D" w:rsidP="00B93AB1">
      <w:pPr>
        <w:pStyle w:val="western"/>
        <w:shd w:val="clear" w:color="auto" w:fill="FFFFFF"/>
        <w:jc w:val="both"/>
      </w:pPr>
      <w:r>
        <w:rPr>
          <w:rFonts w:ascii="Times New Roman CYR" w:hAnsi="Times New Roman CYR" w:cs="Times New Roman CYR"/>
        </w:rPr>
        <w:t xml:space="preserve">  </w:t>
      </w:r>
      <w:r w:rsidR="0015328B" w:rsidRPr="0015328B">
        <w:rPr>
          <w:rFonts w:ascii="Times New Roman CYR" w:hAnsi="Times New Roman CYR" w:cs="Times New Roman CYR"/>
        </w:rPr>
        <w:t>5.</w:t>
      </w:r>
      <w:r w:rsidR="0015328B" w:rsidRPr="0015328B">
        <w:t xml:space="preserve"> Настоящее решение вступает в силу после его обнародования.</w:t>
      </w:r>
    </w:p>
    <w:p w:rsidR="0015328B" w:rsidRPr="0015328B" w:rsidRDefault="0015328B" w:rsidP="0015328B">
      <w:pPr>
        <w:pStyle w:val="western"/>
        <w:spacing w:line="102" w:lineRule="atLeast"/>
        <w:jc w:val="both"/>
      </w:pPr>
    </w:p>
    <w:p w:rsidR="0015328B" w:rsidRPr="0015328B" w:rsidRDefault="0015328B" w:rsidP="0015328B">
      <w:pPr>
        <w:pStyle w:val="western"/>
        <w:spacing w:before="0" w:beforeAutospacing="0" w:after="0" w:afterAutospacing="0"/>
        <w:jc w:val="both"/>
      </w:pPr>
      <w:r w:rsidRPr="0015328B">
        <w:t>Председатель Совета депутатов</w:t>
      </w:r>
    </w:p>
    <w:p w:rsidR="0015328B" w:rsidRPr="0015328B" w:rsidRDefault="0015328B" w:rsidP="0015328B">
      <w:pPr>
        <w:pStyle w:val="western"/>
        <w:spacing w:before="0" w:beforeAutospacing="0" w:after="0" w:afterAutospacing="0"/>
        <w:jc w:val="both"/>
      </w:pPr>
      <w:r w:rsidRPr="0015328B">
        <w:t xml:space="preserve">Глава муниципального образования </w:t>
      </w:r>
      <w:r>
        <w:t xml:space="preserve">                                 </w:t>
      </w:r>
      <w:r w:rsidRPr="0015328B">
        <w:t>В.Г. Алексеев</w:t>
      </w:r>
    </w:p>
    <w:p w:rsidR="0015328B" w:rsidRPr="0015328B" w:rsidRDefault="0015328B" w:rsidP="0015328B">
      <w:pPr>
        <w:pStyle w:val="a3"/>
        <w:ind w:firstLine="539"/>
        <w:jc w:val="both"/>
        <w:rPr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28B" w:rsidRDefault="0015328B" w:rsidP="0015328B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5328B" w:rsidSect="009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38" w:rsidRDefault="006C3038" w:rsidP="0015328B">
      <w:pPr>
        <w:spacing w:after="0" w:line="240" w:lineRule="auto"/>
      </w:pPr>
      <w:r>
        <w:separator/>
      </w:r>
    </w:p>
  </w:endnote>
  <w:endnote w:type="continuationSeparator" w:id="0">
    <w:p w:rsidR="006C3038" w:rsidRDefault="006C3038" w:rsidP="0015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38" w:rsidRDefault="006C3038" w:rsidP="0015328B">
      <w:pPr>
        <w:spacing w:after="0" w:line="240" w:lineRule="auto"/>
      </w:pPr>
      <w:r>
        <w:separator/>
      </w:r>
    </w:p>
  </w:footnote>
  <w:footnote w:type="continuationSeparator" w:id="0">
    <w:p w:rsidR="006C3038" w:rsidRDefault="006C3038" w:rsidP="00153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E45"/>
    <w:multiLevelType w:val="multilevel"/>
    <w:tmpl w:val="397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4C1D"/>
    <w:multiLevelType w:val="multilevel"/>
    <w:tmpl w:val="650CE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EAE0311"/>
    <w:multiLevelType w:val="multilevel"/>
    <w:tmpl w:val="A752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FBF4D39"/>
    <w:multiLevelType w:val="multilevel"/>
    <w:tmpl w:val="9BB4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136AC"/>
    <w:multiLevelType w:val="multilevel"/>
    <w:tmpl w:val="620A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617F1"/>
    <w:multiLevelType w:val="multilevel"/>
    <w:tmpl w:val="4DC88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0AE02F6"/>
    <w:multiLevelType w:val="multilevel"/>
    <w:tmpl w:val="9FC0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28B"/>
    <w:rsid w:val="000040A7"/>
    <w:rsid w:val="00005199"/>
    <w:rsid w:val="00105757"/>
    <w:rsid w:val="0015328B"/>
    <w:rsid w:val="00171B54"/>
    <w:rsid w:val="001F4F22"/>
    <w:rsid w:val="002879BD"/>
    <w:rsid w:val="002B585D"/>
    <w:rsid w:val="002D6193"/>
    <w:rsid w:val="003367D0"/>
    <w:rsid w:val="00351813"/>
    <w:rsid w:val="0041325B"/>
    <w:rsid w:val="00417202"/>
    <w:rsid w:val="00434B74"/>
    <w:rsid w:val="00495560"/>
    <w:rsid w:val="004A0FD1"/>
    <w:rsid w:val="004B7A97"/>
    <w:rsid w:val="00520E4D"/>
    <w:rsid w:val="0053635C"/>
    <w:rsid w:val="00540F63"/>
    <w:rsid w:val="00541F27"/>
    <w:rsid w:val="00582B3E"/>
    <w:rsid w:val="005C3CF2"/>
    <w:rsid w:val="005C74D7"/>
    <w:rsid w:val="006629A7"/>
    <w:rsid w:val="006956EA"/>
    <w:rsid w:val="006C3038"/>
    <w:rsid w:val="006E52D2"/>
    <w:rsid w:val="00792938"/>
    <w:rsid w:val="00802970"/>
    <w:rsid w:val="00821C17"/>
    <w:rsid w:val="00840CC3"/>
    <w:rsid w:val="008C153E"/>
    <w:rsid w:val="00901C55"/>
    <w:rsid w:val="009762AC"/>
    <w:rsid w:val="00977600"/>
    <w:rsid w:val="00990C59"/>
    <w:rsid w:val="009C1E8C"/>
    <w:rsid w:val="00A8511E"/>
    <w:rsid w:val="00AA4575"/>
    <w:rsid w:val="00AE5A04"/>
    <w:rsid w:val="00AF369E"/>
    <w:rsid w:val="00B21DD2"/>
    <w:rsid w:val="00B93AB1"/>
    <w:rsid w:val="00BD47DF"/>
    <w:rsid w:val="00C22FDC"/>
    <w:rsid w:val="00D704DF"/>
    <w:rsid w:val="00DB4460"/>
    <w:rsid w:val="00DC068D"/>
    <w:rsid w:val="00DC356A"/>
    <w:rsid w:val="00DD20F9"/>
    <w:rsid w:val="00E01C78"/>
    <w:rsid w:val="00ED3652"/>
    <w:rsid w:val="00F00E6E"/>
    <w:rsid w:val="00F2302D"/>
    <w:rsid w:val="00F74FEF"/>
    <w:rsid w:val="00FD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00"/>
  </w:style>
  <w:style w:type="paragraph" w:styleId="1">
    <w:name w:val="heading 1"/>
    <w:basedOn w:val="a"/>
    <w:link w:val="10"/>
    <w:uiPriority w:val="9"/>
    <w:qFormat/>
    <w:rsid w:val="00D70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2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532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5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328B"/>
  </w:style>
  <w:style w:type="paragraph" w:styleId="a6">
    <w:name w:val="footer"/>
    <w:basedOn w:val="a"/>
    <w:link w:val="a7"/>
    <w:uiPriority w:val="99"/>
    <w:semiHidden/>
    <w:unhideWhenUsed/>
    <w:rsid w:val="0015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328B"/>
  </w:style>
  <w:style w:type="character" w:styleId="a8">
    <w:name w:val="Hyperlink"/>
    <w:basedOn w:val="a0"/>
    <w:uiPriority w:val="99"/>
    <w:semiHidden/>
    <w:unhideWhenUsed/>
    <w:rsid w:val="0015328B"/>
    <w:rPr>
      <w:color w:val="000080"/>
      <w:u w:val="single"/>
    </w:rPr>
  </w:style>
  <w:style w:type="character" w:customStyle="1" w:styleId="blk">
    <w:name w:val="blk"/>
    <w:basedOn w:val="a0"/>
    <w:rsid w:val="00792938"/>
  </w:style>
  <w:style w:type="character" w:customStyle="1" w:styleId="10">
    <w:name w:val="Заголовок 1 Знак"/>
    <w:basedOn w:val="a0"/>
    <w:link w:val="1"/>
    <w:uiPriority w:val="9"/>
    <w:rsid w:val="00D704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D70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4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BF49959CDCA5C6A17579206E29E397063E789A7A3EE942BD459049D3n7h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BF49959CDCA5C6A17579206E29E397063E789A7A3EE942BD459049D3n7h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BF49959CDCA5C6A17579206E29E397063E789A7A3EE942BD459049D3n7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7832-89B3-411F-93E2-F1E0C9C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32</cp:revision>
  <cp:lastPrinted>2018-04-05T04:14:00Z</cp:lastPrinted>
  <dcterms:created xsi:type="dcterms:W3CDTF">2016-12-15T10:47:00Z</dcterms:created>
  <dcterms:modified xsi:type="dcterms:W3CDTF">2018-06-21T08:10:00Z</dcterms:modified>
</cp:coreProperties>
</file>