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B31" w:rsidRPr="00AA7B31" w:rsidRDefault="00AA7B31" w:rsidP="00AA7B31"/>
    <w:p w:rsidR="00AA7B31" w:rsidRDefault="00AA7B31" w:rsidP="00AA7B31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60"/>
      </w:tblGrid>
      <w:tr w:rsidR="00AA7B31" w:rsidRPr="00AA7B31" w:rsidTr="00AA7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AA7B31" w:rsidRPr="00AA7B31" w:rsidRDefault="00AA7B31" w:rsidP="00AA7B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60"/>
      </w:tblGrid>
      <w:tr w:rsidR="00AA7B31" w:rsidRPr="00AA7B31" w:rsidTr="00AA7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B31" w:rsidRPr="00087A02" w:rsidRDefault="00AA7B31" w:rsidP="0008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87A0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ПЛАН-ГРАФИК </w:t>
            </w:r>
            <w:r w:rsidRPr="00087A0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br/>
            </w:r>
            <w:r w:rsidRPr="00087A0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br/>
              <w:t xml:space="preserve">закупок товаров, работ, услуг для обеспечения нужд субъекта Российской Федерации и муниципальных нужд </w:t>
            </w:r>
            <w:r w:rsidRPr="00087A0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br/>
            </w:r>
            <w:r w:rsidRPr="00087A0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br/>
              <w:t>на 20 19 год</w:t>
            </w:r>
          </w:p>
        </w:tc>
      </w:tr>
    </w:tbl>
    <w:p w:rsidR="00AA7B31" w:rsidRPr="00AA7B31" w:rsidRDefault="00AA7B31" w:rsidP="00AA7B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1"/>
        <w:gridCol w:w="5948"/>
        <w:gridCol w:w="1266"/>
        <w:gridCol w:w="1395"/>
      </w:tblGrid>
      <w:tr w:rsidR="00AA7B31" w:rsidRPr="00AA7B31" w:rsidTr="00AA7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14.01.2019</w:t>
            </w: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ПРЕЧИСТИНСКИЙ СЕЛЬСОВЕТ ОРЕНБУРГСКОГО РАЙОНА ОРЕНБУРГСКОЙ ОБЛАСТИ</w:t>
            </w:r>
          </w:p>
        </w:tc>
        <w:tc>
          <w:tcPr>
            <w:tcW w:w="0" w:type="auto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79970440 </w:t>
            </w: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5638028976</w:t>
            </w: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563801001</w:t>
            </w: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75404</w:t>
            </w: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Пречистинский сельсовет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53634450101</w:t>
            </w: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460531, Оренбургская </w:t>
            </w:r>
            <w:proofErr w:type="spellStart"/>
            <w:proofErr w:type="gramStart"/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Оренбургский р-н, Пречистинка с, УЛИЦА ШКОЛЬНАЯ, 1 , 7-3532-398717 , mo_prechistinka@mail.ru</w:t>
            </w: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Merge w:val="restart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(0)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14.01.2019</w:t>
            </w: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</w:t>
            </w:r>
            <w:proofErr w:type="gramStart"/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A7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AA7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AA7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1127779.72</w:t>
            </w:r>
          </w:p>
        </w:tc>
      </w:tr>
    </w:tbl>
    <w:p w:rsidR="00AA7B31" w:rsidRPr="00AA7B31" w:rsidRDefault="00AA7B31" w:rsidP="00AA7B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"/>
        <w:gridCol w:w="1191"/>
        <w:gridCol w:w="539"/>
        <w:gridCol w:w="480"/>
        <w:gridCol w:w="521"/>
        <w:gridCol w:w="360"/>
        <w:gridCol w:w="359"/>
        <w:gridCol w:w="423"/>
        <w:gridCol w:w="279"/>
        <w:gridCol w:w="259"/>
        <w:gridCol w:w="448"/>
        <w:gridCol w:w="324"/>
        <w:gridCol w:w="246"/>
        <w:gridCol w:w="210"/>
        <w:gridCol w:w="423"/>
        <w:gridCol w:w="279"/>
        <w:gridCol w:w="259"/>
        <w:gridCol w:w="448"/>
        <w:gridCol w:w="532"/>
        <w:gridCol w:w="258"/>
        <w:gridCol w:w="398"/>
        <w:gridCol w:w="495"/>
        <w:gridCol w:w="398"/>
        <w:gridCol w:w="457"/>
        <w:gridCol w:w="533"/>
        <w:gridCol w:w="536"/>
        <w:gridCol w:w="497"/>
        <w:gridCol w:w="551"/>
        <w:gridCol w:w="489"/>
        <w:gridCol w:w="810"/>
        <w:gridCol w:w="434"/>
        <w:gridCol w:w="564"/>
        <w:gridCol w:w="496"/>
      </w:tblGrid>
      <w:tr w:rsidR="00AA7B31" w:rsidRPr="00AA7B31" w:rsidTr="00AA7B3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  <w:proofErr w:type="gramEnd"/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</w:t>
            </w:r>
            <w:proofErr w:type="spellStart"/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193563802897656380100100070013512244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Энергоснабжение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01.01.2019 до </w:t>
            </w: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31.12.2019 г.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01.2020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627779.72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193563802897656380100100010010000244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587779.72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193563802897656380100100020010000242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1127779.72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1127779.72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AA7B31" w:rsidRPr="00AA7B31" w:rsidRDefault="00AA7B31" w:rsidP="00AA7B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6451"/>
        <w:gridCol w:w="671"/>
        <w:gridCol w:w="2598"/>
        <w:gridCol w:w="671"/>
        <w:gridCol w:w="2613"/>
      </w:tblGrid>
      <w:tr w:rsidR="00AA7B31" w:rsidRPr="00AA7B31" w:rsidTr="00AA7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250" w:type="pc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МАМОНТОВ Е. А. </w:t>
            </w: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A7B31" w:rsidRPr="00AA7B31" w:rsidRDefault="00AA7B31" w:rsidP="00AA7B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133"/>
        <w:gridCol w:w="422"/>
        <w:gridCol w:w="133"/>
        <w:gridCol w:w="422"/>
        <w:gridCol w:w="300"/>
        <w:gridCol w:w="12695"/>
      </w:tblGrid>
      <w:tr w:rsidR="00AA7B31" w:rsidRPr="00AA7B31" w:rsidTr="00AA7B3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«14» </w:t>
            </w:r>
          </w:p>
        </w:tc>
        <w:tc>
          <w:tcPr>
            <w:tcW w:w="50" w:type="pc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AA7B31" w:rsidRPr="00AA7B31" w:rsidRDefault="00AA7B31" w:rsidP="00AA7B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07"/>
      </w:tblGrid>
      <w:tr w:rsidR="00AA7B31" w:rsidRPr="00AA7B31" w:rsidTr="00AA7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AA7B31" w:rsidRPr="00AA7B31" w:rsidRDefault="00AA7B31" w:rsidP="00AA7B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0"/>
        <w:gridCol w:w="1971"/>
        <w:gridCol w:w="1144"/>
        <w:gridCol w:w="195"/>
      </w:tblGrid>
      <w:tr w:rsidR="00AA7B31" w:rsidRPr="00AA7B31" w:rsidTr="00AA7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базовый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7B31" w:rsidRPr="00AA7B31" w:rsidRDefault="00AA7B31" w:rsidP="00AA7B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"/>
        <w:gridCol w:w="2220"/>
        <w:gridCol w:w="1256"/>
        <w:gridCol w:w="1294"/>
        <w:gridCol w:w="1514"/>
        <w:gridCol w:w="2777"/>
        <w:gridCol w:w="1834"/>
        <w:gridCol w:w="962"/>
        <w:gridCol w:w="1300"/>
        <w:gridCol w:w="1248"/>
      </w:tblGrid>
      <w:tr w:rsidR="00AA7B31" w:rsidRPr="00AA7B31" w:rsidTr="00AA7B31">
        <w:trPr>
          <w:tblCellSpacing w:w="15" w:type="dxa"/>
        </w:trPr>
        <w:tc>
          <w:tcPr>
            <w:tcW w:w="0" w:type="auto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spellStart"/>
            <w:proofErr w:type="gramStart"/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  <w:proofErr w:type="gramEnd"/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</w:t>
            </w:r>
            <w:proofErr w:type="spellStart"/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193563802897656380100100070013512244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Энергоснабжение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Метод, не предусмотренный ч.1 ст.22 44-ФЗ</w:t>
            </w:r>
            <w:proofErr w:type="gramStart"/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/И</w:t>
            </w:r>
            <w:proofErr w:type="gramEnd"/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ной метод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Учитывая, что осуществляется закупка неконкурентным способом, и цена формируется исходя из коммерческого предложения исполнителя контракта, цена не может быть рассчитана как среднее значение и, соответственно, метод сопоставимых рыночных цен (анализ рынка) не применим. Нормативный метод не применим в связи с отсутствием правил нормирования и требований к закупаемым работам (услугам) в соответствии со статьей 19 Закона 44-ФЗ. Тарифный метод не применим в связи с отсутствием государственного регулирования тарифов на данные работы (услуги). Проектно-сметный метод не применим в связи с несоответствием предмета контракта требованиям части 9 статьи 22 Закона 44-ФЗ. Затратный метод не применим в связи с тем, что осуществляется закупка готового товара и рассчитать сумму произведенных затрат на производство данного товара и обычной для определенной сферы деятельности прибыли не представляется возможным.</w:t>
            </w: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Услуги оказываются по нерегулируемым ценам в соответствии с Постановлением Правительства РФ "О функционировании розничных рынков электрической энергии" от 04.05.2012 №442. Кроме того, обоснование не требуется в соответствии с </w:t>
            </w:r>
            <w:proofErr w:type="gramStart"/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</w:t>
            </w:r>
            <w:proofErr w:type="gramEnd"/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.3 ст.93 ФЗ от 05.04.2013 г. №44-ФЗ. Количество и объем </w:t>
            </w:r>
            <w:proofErr w:type="gramStart"/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установлены</w:t>
            </w:r>
            <w:proofErr w:type="gramEnd"/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соответствии с контрактом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Закупки осуществляются в соответствии с п. 29 ч. 1 ст. 93 44-ФЗ в виду закупки «энергоснабжение»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193563802897656380100100010010000244</w:t>
            </w: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193563802897656380100100020010000242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587779.72</w:t>
            </w: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40000.00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Ограничения в части годового объема закупок отсутствуют ввиду того, что закупки осуществляются для обеспечения муниципальных нужд сельских поселений в соответствии с п. 4 ч. 1 ст. 93 Федерального закона 44-ФЗ, при этом закупки товаров, работ, услуг осуществляются на сумму, не превышающую ста </w:t>
            </w:r>
            <w:r w:rsidRPr="00AA7B3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тысяч рублей.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AA7B31" w:rsidRPr="00AA7B31" w:rsidRDefault="00AA7B31" w:rsidP="00AA7B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46"/>
        <w:gridCol w:w="173"/>
        <w:gridCol w:w="1064"/>
        <w:gridCol w:w="1031"/>
        <w:gridCol w:w="540"/>
        <w:gridCol w:w="120"/>
        <w:gridCol w:w="1932"/>
        <w:gridCol w:w="120"/>
        <w:gridCol w:w="300"/>
        <w:gridCol w:w="300"/>
        <w:gridCol w:w="234"/>
      </w:tblGrid>
      <w:tr w:rsidR="00AA7B31" w:rsidRPr="00AA7B31" w:rsidTr="00AA7B3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МАМОНТОВ ЕВГЕНИЙ АНАТОЛЬЕВИЧ, ГЛАВА МУНИЦИПАЛЬНОГО ОБРАЗОВАНИЯ</w:t>
            </w:r>
          </w:p>
        </w:tc>
        <w:tc>
          <w:tcPr>
            <w:tcW w:w="50" w:type="pc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«14»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МАМОНТОВ ЕВГЕНИЙ АНАТОЛЬЕВИЧ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B31" w:rsidRPr="00AA7B31" w:rsidTr="00AA7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B31" w:rsidRPr="00AA7B31" w:rsidRDefault="00AA7B31" w:rsidP="00AA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56D3" w:rsidRPr="00AA7B31" w:rsidRDefault="005256D3" w:rsidP="00AA7B31"/>
    <w:sectPr w:rsidR="005256D3" w:rsidRPr="00AA7B31" w:rsidSect="00AA7B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783B"/>
    <w:rsid w:val="00087A02"/>
    <w:rsid w:val="005256D3"/>
    <w:rsid w:val="00980BA5"/>
    <w:rsid w:val="00AA7B31"/>
    <w:rsid w:val="00F8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A7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1274</Words>
  <Characters>7262</Characters>
  <Application>Microsoft Office Word</Application>
  <DocSecurity>0</DocSecurity>
  <Lines>60</Lines>
  <Paragraphs>17</Paragraphs>
  <ScaleCrop>false</ScaleCrop>
  <Company/>
  <LinksUpToDate>false</LinksUpToDate>
  <CharactersWithSpaces>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2019-02-14T05:17:00Z</dcterms:created>
  <dcterms:modified xsi:type="dcterms:W3CDTF">2019-02-19T11:17:00Z</dcterms:modified>
</cp:coreProperties>
</file>