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81413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814139">
        <w:rPr>
          <w:rFonts w:ascii="Times New Roman" w:hAnsi="Times New Roman"/>
          <w:b/>
          <w:sz w:val="28"/>
          <w:szCs w:val="28"/>
        </w:rPr>
        <w:t xml:space="preserve">           МУНИЦИПАЛЬНОГО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814139">
        <w:rPr>
          <w:rFonts w:ascii="Times New Roman" w:hAnsi="Times New Roman"/>
          <w:b/>
          <w:sz w:val="28"/>
          <w:szCs w:val="28"/>
        </w:rPr>
        <w:t xml:space="preserve">                ОБРАЗОВАНИЯ</w:t>
      </w:r>
    </w:p>
    <w:p w:rsidR="00607EED" w:rsidRPr="00814139" w:rsidRDefault="00607EED" w:rsidP="00814139">
      <w:pPr>
        <w:spacing w:after="0" w:line="240" w:lineRule="auto"/>
        <w:ind w:right="4693"/>
        <w:rPr>
          <w:rFonts w:ascii="Times New Roman" w:hAnsi="Times New Roman"/>
          <w:b/>
          <w:sz w:val="28"/>
          <w:szCs w:val="28"/>
        </w:rPr>
      </w:pPr>
      <w:r w:rsidRPr="00814139">
        <w:rPr>
          <w:rFonts w:ascii="Times New Roman" w:hAnsi="Times New Roman"/>
          <w:b/>
          <w:sz w:val="28"/>
          <w:szCs w:val="28"/>
        </w:rPr>
        <w:t xml:space="preserve">  ПРЕЧИСТИНСКИЙ СЕЛЬСОВЕТ          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  <w:szCs w:val="24"/>
        </w:rPr>
      </w:pPr>
      <w:r w:rsidRPr="00814139">
        <w:rPr>
          <w:rFonts w:ascii="Times New Roman" w:hAnsi="Times New Roman"/>
          <w:b/>
          <w:sz w:val="28"/>
        </w:rPr>
        <w:t xml:space="preserve">           Оренбургского района                                       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814139">
        <w:rPr>
          <w:rFonts w:ascii="Times New Roman" w:hAnsi="Times New Roman"/>
          <w:b/>
          <w:sz w:val="28"/>
        </w:rPr>
        <w:t xml:space="preserve">           Оренбургской  области   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814139">
        <w:rPr>
          <w:rFonts w:ascii="Times New Roman" w:hAnsi="Times New Roman"/>
          <w:b/>
          <w:sz w:val="28"/>
        </w:rPr>
        <w:t xml:space="preserve">          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814139">
        <w:rPr>
          <w:rFonts w:ascii="Times New Roman" w:hAnsi="Times New Roman"/>
          <w:b/>
          <w:sz w:val="28"/>
        </w:rPr>
        <w:t xml:space="preserve">              ПОСТАНОВЛЕНИЕ</w:t>
      </w:r>
    </w:p>
    <w:p w:rsidR="00607EED" w:rsidRPr="00814139" w:rsidRDefault="00607EED" w:rsidP="00814139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814139">
        <w:rPr>
          <w:rFonts w:ascii="Times New Roman" w:hAnsi="Times New Roman"/>
          <w:b/>
          <w:sz w:val="28"/>
        </w:rPr>
        <w:t xml:space="preserve">                                      </w:t>
      </w:r>
    </w:p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</w:rPr>
      </w:pPr>
      <w:r w:rsidRPr="00814139">
        <w:rPr>
          <w:rFonts w:ascii="Times New Roman" w:hAnsi="Times New Roman"/>
          <w:b/>
          <w:sz w:val="28"/>
        </w:rPr>
        <w:t xml:space="preserve">          </w:t>
      </w:r>
      <w:r w:rsidRPr="00814139">
        <w:rPr>
          <w:rFonts w:ascii="Times New Roman" w:hAnsi="Times New Roman"/>
          <w:sz w:val="28"/>
        </w:rPr>
        <w:t>От 11.02.2014 года  № 3 -п</w:t>
      </w:r>
    </w:p>
    <w:p w:rsidR="00607EED" w:rsidRDefault="00607EED" w:rsidP="0022260D">
      <w:pPr>
        <w:rPr>
          <w:sz w:val="24"/>
        </w:rPr>
      </w:pPr>
    </w:p>
    <w:p w:rsidR="00607EED" w:rsidRDefault="00607EED" w:rsidP="0022260D">
      <w:pPr>
        <w:pStyle w:val="BodyTextIndent3"/>
        <w:ind w:left="0" w:firstLine="0"/>
      </w:pPr>
      <w:r>
        <w:t>Об утверждении положения о порядке</w:t>
      </w:r>
    </w:p>
    <w:p w:rsidR="00607EED" w:rsidRDefault="00607EED" w:rsidP="0022260D">
      <w:pPr>
        <w:pStyle w:val="BodyTextIndent3"/>
        <w:ind w:left="0" w:firstLine="0"/>
      </w:pPr>
      <w:r>
        <w:t>применения дисциплинарных взысканий</w:t>
      </w:r>
    </w:p>
    <w:p w:rsidR="00607EED" w:rsidRDefault="00607EED" w:rsidP="0022260D">
      <w:pPr>
        <w:pStyle w:val="BodyTextIndent3"/>
        <w:ind w:left="0" w:firstLine="0"/>
      </w:pPr>
      <w:r>
        <w:t xml:space="preserve">к муниципальным служащим и проведении </w:t>
      </w:r>
    </w:p>
    <w:p w:rsidR="00607EED" w:rsidRDefault="00607EED" w:rsidP="0022260D">
      <w:pPr>
        <w:pStyle w:val="BodyTextIndent3"/>
        <w:ind w:left="0" w:firstLine="0"/>
      </w:pPr>
      <w:r>
        <w:t>служебных проверок</w:t>
      </w:r>
    </w:p>
    <w:p w:rsidR="00607EED" w:rsidRDefault="00607EED" w:rsidP="0022260D">
      <w:pPr>
        <w:pStyle w:val="BodyTextIndent3"/>
        <w:ind w:left="0" w:firstLine="0"/>
      </w:pPr>
    </w:p>
    <w:p w:rsidR="00607EED" w:rsidRDefault="00607EED" w:rsidP="0022260D">
      <w:pPr>
        <w:ind w:firstLine="900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Pr="00814139">
        <w:rPr>
          <w:b w:val="0"/>
          <w:sz w:val="28"/>
          <w:szCs w:val="28"/>
        </w:rPr>
        <w:t xml:space="preserve">В соответствии с Федеральным  Законом от 02 марта 2007 года  N 25-ФЗ "О муниципальной службе в Российской Федерации»,  Законом  Оренбургской области от 10.10.2007 № 1611/339-1У-ОЗ «О муниципальной службе в Оренбургской области»,  руководствуясь Трудовым кодексом Российской Федерации в  целях обеспечения добросовестного и эффективного исполнения муниципальными служащими администрации муниципального образования Пречистинский сельсовет должностных (служебных) обязанностей: </w:t>
      </w:r>
    </w:p>
    <w:p w:rsidR="00607EED" w:rsidRPr="00814139" w:rsidRDefault="00607EED" w:rsidP="00814139">
      <w:pPr>
        <w:pStyle w:val="BodyTextIndent3"/>
        <w:ind w:left="0" w:firstLine="900"/>
        <w:rPr>
          <w:szCs w:val="28"/>
        </w:rPr>
      </w:pPr>
      <w:r w:rsidRPr="00814139">
        <w:rPr>
          <w:szCs w:val="28"/>
        </w:rPr>
        <w:t>1. Утвердить положение о порядке  применения дисциплинарных взысканий к муниципальным служащим и проведении служебных проверок согласно приложению.</w:t>
      </w:r>
    </w:p>
    <w:p w:rsidR="00607EED" w:rsidRPr="00814139" w:rsidRDefault="00607EED" w:rsidP="008141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4139">
        <w:rPr>
          <w:rFonts w:ascii="Times New Roman" w:hAnsi="Times New Roman"/>
          <w:sz w:val="28"/>
          <w:szCs w:val="28"/>
        </w:rPr>
        <w:t>2. Довести настоящее Положение под роспись до сведения муниципальных служащих.</w:t>
      </w:r>
    </w:p>
    <w:p w:rsidR="00607EED" w:rsidRPr="00814139" w:rsidRDefault="00607EED" w:rsidP="008141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4139">
        <w:rPr>
          <w:rFonts w:ascii="Times New Roman" w:hAnsi="Times New Roman"/>
          <w:sz w:val="28"/>
          <w:szCs w:val="28"/>
        </w:rPr>
        <w:t>3.   Обнародовать Постановление на стенде информации.</w:t>
      </w:r>
    </w:p>
    <w:p w:rsidR="00607EED" w:rsidRPr="00814139" w:rsidRDefault="00607EED" w:rsidP="008141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4139">
        <w:rPr>
          <w:rFonts w:ascii="Times New Roman" w:hAnsi="Times New Roman"/>
          <w:sz w:val="28"/>
          <w:szCs w:val="28"/>
        </w:rPr>
        <w:t>4.  Контроль за исполнением настоящего постановления  возложить на заместителя главы администрации – Гололобову Т.В..</w:t>
      </w:r>
    </w:p>
    <w:p w:rsidR="00607EED" w:rsidRPr="00814139" w:rsidRDefault="00607EED" w:rsidP="008141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4139"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607EED" w:rsidRPr="00814139" w:rsidRDefault="00607EED" w:rsidP="0081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5868"/>
        <w:gridCol w:w="3780"/>
      </w:tblGrid>
      <w:tr w:rsidR="00607EED" w:rsidRPr="00814139" w:rsidTr="0022260D">
        <w:tc>
          <w:tcPr>
            <w:tcW w:w="5868" w:type="dxa"/>
          </w:tcPr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780" w:type="dxa"/>
          </w:tcPr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В.Г.Алексеев</w:t>
            </w:r>
          </w:p>
        </w:tc>
      </w:tr>
    </w:tbl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07EED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607EED" w:rsidRPr="00814139" w:rsidTr="0022260D">
        <w:tc>
          <w:tcPr>
            <w:tcW w:w="5143" w:type="dxa"/>
          </w:tcPr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>Пречистинский сельсовет</w:t>
            </w:r>
          </w:p>
          <w:p w:rsidR="00607EED" w:rsidRPr="00814139" w:rsidRDefault="00607EED" w:rsidP="0081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139">
              <w:rPr>
                <w:rFonts w:ascii="Times New Roman" w:hAnsi="Times New Roman"/>
                <w:sz w:val="28"/>
                <w:szCs w:val="28"/>
              </w:rPr>
              <w:t>от 11.02.2014 № 3 -п</w:t>
            </w:r>
          </w:p>
        </w:tc>
      </w:tr>
    </w:tbl>
    <w:p w:rsidR="00607EED" w:rsidRPr="00814139" w:rsidRDefault="00607EED" w:rsidP="0081413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en-US"/>
        </w:rPr>
      </w:pPr>
    </w:p>
    <w:p w:rsidR="00607EED" w:rsidRPr="00814139" w:rsidRDefault="00607EED" w:rsidP="0081413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7EED" w:rsidRPr="00814139" w:rsidRDefault="00607EED" w:rsidP="008141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07EED" w:rsidRPr="00814139" w:rsidRDefault="00607EED" w:rsidP="00814139">
      <w:pPr>
        <w:pStyle w:val="BodyTextIndent3"/>
        <w:ind w:left="0" w:firstLine="0"/>
        <w:jc w:val="center"/>
        <w:rPr>
          <w:b/>
          <w:szCs w:val="28"/>
        </w:rPr>
      </w:pPr>
      <w:r w:rsidRPr="00814139">
        <w:rPr>
          <w:b/>
          <w:szCs w:val="28"/>
        </w:rPr>
        <w:t>Положение</w:t>
      </w:r>
    </w:p>
    <w:p w:rsidR="00607EED" w:rsidRPr="00814139" w:rsidRDefault="00607EED" w:rsidP="00814139">
      <w:pPr>
        <w:pStyle w:val="BodyTextIndent3"/>
        <w:ind w:left="0" w:firstLine="0"/>
        <w:jc w:val="center"/>
        <w:rPr>
          <w:b/>
          <w:szCs w:val="28"/>
        </w:rPr>
      </w:pPr>
      <w:r w:rsidRPr="00814139">
        <w:rPr>
          <w:b/>
          <w:szCs w:val="28"/>
        </w:rPr>
        <w:t>о порядке применения дисциплинарных взысканий</w:t>
      </w:r>
    </w:p>
    <w:p w:rsidR="00607EED" w:rsidRPr="00814139" w:rsidRDefault="00607EED" w:rsidP="00814139">
      <w:pPr>
        <w:pStyle w:val="BodyTextIndent3"/>
        <w:ind w:left="0" w:firstLine="0"/>
        <w:jc w:val="center"/>
        <w:rPr>
          <w:b/>
          <w:szCs w:val="28"/>
        </w:rPr>
      </w:pPr>
      <w:r w:rsidRPr="00814139">
        <w:rPr>
          <w:b/>
          <w:szCs w:val="28"/>
        </w:rPr>
        <w:t>к муниципальным служащим и проведении служебных проверок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814139">
        <w:rPr>
          <w:b/>
          <w:sz w:val="28"/>
          <w:szCs w:val="28"/>
        </w:rPr>
        <w:t xml:space="preserve">                                        1. Общие положения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1.1. Служебная дисциплина проявляется в обязанности муниципальных служащих добросовестно исполнять функции по замещаемой должности и соблюдать установленные в администрации муниципального образования Оренбургский район   правила осуществления служебной деятельности.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1.2. За совершение дисциплинарного проступка, то есть за неисполнение или ненадлежащее исполнение муниципальным служащим по его вине возложенных на него должностных обязанностей, работодатель имеет право применить дисциплинарные взыскания.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  <w:r w:rsidRPr="00814139">
        <w:rPr>
          <w:rFonts w:ascii="Times New Roman" w:hAnsi="Times New Roman"/>
          <w:b/>
          <w:sz w:val="28"/>
          <w:szCs w:val="28"/>
        </w:rPr>
        <w:t xml:space="preserve">          2. Основания применения дисциплинарных взысканий</w:t>
      </w:r>
    </w:p>
    <w:p w:rsidR="00607EED" w:rsidRPr="00814139" w:rsidRDefault="00607EED" w:rsidP="00814139">
      <w:pPr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2.1. Основанием для применения дисциплинарных взысканий к муниципальным служащим в соответствии с Трудовым кодексом Российской Федерации, Федеральным Законом  от 02 марта 2007 года  N 25-ФЗ "О муниципальной службе в Российской Федерации»,  Законом  Оренбургской области от 10.10.2007 № 1611/339-1У-ОЗ «О муниципальной службе в Оренбургской области»,  является  дисциплинарный проступок, т.е неисполнение или ненадлежащее исполнение муниципальным служащим по его вине возложенных на него служебных обязанностей.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b/>
          <w:sz w:val="28"/>
          <w:szCs w:val="28"/>
        </w:rPr>
      </w:pPr>
      <w:r w:rsidRPr="00814139">
        <w:rPr>
          <w:b/>
          <w:sz w:val="28"/>
          <w:szCs w:val="28"/>
        </w:rPr>
        <w:t>3. Виды дисциплинарных взысканий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b/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3.1. К муниципальному служащему  могут быть применены следующие дисциплинарные взыскания: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1) замечание;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2) выговор;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3.2. За каждый дисциплинарный проступок может быть применено только одно дисциплинарное взыскание.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3.3.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b/>
          <w:sz w:val="28"/>
          <w:szCs w:val="28"/>
        </w:rPr>
      </w:pPr>
      <w:r w:rsidRPr="00814139">
        <w:rPr>
          <w:b/>
          <w:sz w:val="28"/>
          <w:szCs w:val="28"/>
        </w:rPr>
        <w:t>4. Порядок привлечения муниципального служащего к дисциплинарной ответственности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b/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4.1. Порядок привлечения муниципального служащего к дисциплинарной ответственности применятся в соответствии с порядком, установленным Трудовым кодексом Российской Федерации.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4.2. Дисциплинарное взыскание налагается лицом, имеющим право назначать муниципального служащего на должность (работодатель).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4.3. До применения дисциплинарного взыскания, лицо, имеющее право налагать дисциплинарное взыскание, запрашивает  от муниципального служащего объяснение в письменной форме. В случае отказа ( в течение трех рабочих дней) дать указанное объяснение составляется акт. Отказ муниципального служащего дать объяснение не является препятствием для применения дисциплинарного взыскания.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4.4. Перед применением дисциплинарного взыскания может проводиться служебная проверка.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4.5. Дисциплинарное взыскание применяется непосредственно после обнаружения дисциплинарного проступка, не позднее одного месяца со дня обнаружения, не считая времени болезни, пребывания в отпуске муниципального служащего и других случаев отсутствия на службе по уважительным причинам, а также времени проведения служебной проверки.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4.7. Распоряжение о применении дисциплинарного взыскания с указанием оснований его применения объявляется  муниципальному служащему в течение пяти рабочих дней со дня его издания под роспись.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4.8. Дисциплинарное взыскание может быть обжаловано муниципальным служащим в государственной инспекции труда, органах по рассмотрению индивидуальных трудовых споров или в суде.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4.9.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4.10.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инициативе, просьбе самого муниципального служащего. Снятие оформляется распоряжением работодателя.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4.11. Распоряжение работодателя о применении дисциплинарного взыскания и досрочного его снятия заносятся в личное дело муниципального служащего.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b/>
          <w:sz w:val="28"/>
          <w:szCs w:val="28"/>
        </w:rPr>
      </w:pPr>
      <w:r w:rsidRPr="00814139">
        <w:rPr>
          <w:b/>
          <w:sz w:val="28"/>
          <w:szCs w:val="28"/>
        </w:rPr>
        <w:t>5. Порядок проведения  служебной проверки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b/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5.1. Служебная проверка проводится по распоряжению работодателя в котором указываются сроки проведения проверки или по письменному заявлению муниципального служащего.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5.2. При проведении служебной проверки должны быть полностью, объективно и всесторонне установлены: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факт совершения муниципальным служащим дисциплинарного проступка;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вина муниципального служащего;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причины и условия, способствовавшие совершению муниципальным служащим дисциплинарного проступка;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характер и размер вреда, причиненного муниципальным служащим в результате дисциплинарного проступка;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5.3. Работодатель, назначивший служебную проверку, обязан контролировать своевременность и правильность ее проведения.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5.4. Проведение служебной проверки поручается заместителю главы администрации с участием представителя  выборного профсоюзного органа.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работодателю,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5.6. Служебная проверка должна быть завершена не позднее, чем через один месяц со дня принятия распоряжения о ее проведении. Результаты служебной проверки сообщаются работодателю, назначившему служебную проверку, в форме письменного заключения.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проверки,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работодателем, назначившим служебную проверку.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5.8. Муниципальный служащий, в отношении которого проводится служебная проверка, имеет право: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давать устные или письменные объяснения, представлять заявления, ходатайства и иные документы;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обжаловать распоряжение и действия (бездействие) муниципальных служащих, проводящих служебную проверку, работодателю, назначившему служебную проверку;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иную, охраняемую федеральным законом, тайну.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5.9. В письменном заключении по результатам служебной проверки указываются: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факты и обстоятельства, установленные по результатам служебной проверки;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-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814139">
        <w:rPr>
          <w:sz w:val="28"/>
          <w:szCs w:val="28"/>
        </w:rPr>
        <w:t>5.10. Письменное заключение по результатам служебной проверки подписывается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07EED" w:rsidRPr="00814139" w:rsidRDefault="00607EED" w:rsidP="00814139">
      <w:pPr>
        <w:pStyle w:val="NormalWeb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814139">
        <w:rPr>
          <w:sz w:val="28"/>
          <w:szCs w:val="28"/>
        </w:rPr>
        <w:t>________________</w:t>
      </w:r>
    </w:p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EED" w:rsidRPr="00814139" w:rsidRDefault="00607EED" w:rsidP="00814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7EED" w:rsidRPr="00814139" w:rsidSect="0068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60D"/>
    <w:rsid w:val="0022260D"/>
    <w:rsid w:val="00607EED"/>
    <w:rsid w:val="00684294"/>
    <w:rsid w:val="00814139"/>
    <w:rsid w:val="008D1374"/>
    <w:rsid w:val="00D9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2260D"/>
    <w:pPr>
      <w:spacing w:after="0" w:line="240" w:lineRule="auto"/>
      <w:ind w:left="1496" w:hanging="1496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260D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260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1376</Words>
  <Characters>7847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</cp:revision>
  <dcterms:created xsi:type="dcterms:W3CDTF">2019-02-21T06:14:00Z</dcterms:created>
  <dcterms:modified xsi:type="dcterms:W3CDTF">2019-02-21T11:19:00Z</dcterms:modified>
</cp:coreProperties>
</file>