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5" w:rsidRDefault="002411D5" w:rsidP="00B867C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АДМИНИСТРАЦИЯ</w:t>
      </w:r>
    </w:p>
    <w:p w:rsidR="002411D5" w:rsidRDefault="002411D5" w:rsidP="00B867C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МУНИЦИПАЛЬНОГО</w:t>
      </w:r>
    </w:p>
    <w:p w:rsidR="002411D5" w:rsidRDefault="002411D5" w:rsidP="00B867C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ОБРАЗОВАНИЯ </w:t>
      </w:r>
    </w:p>
    <w:p w:rsidR="002411D5" w:rsidRDefault="002411D5" w:rsidP="00B867C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ПРЕЧИСТИНСКИЙ СЕЛЬСОВЕТ          </w:t>
      </w:r>
    </w:p>
    <w:p w:rsidR="002411D5" w:rsidRDefault="002411D5" w:rsidP="00B867C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Оренбургского района                                       </w:t>
      </w:r>
    </w:p>
    <w:p w:rsidR="002411D5" w:rsidRDefault="002411D5" w:rsidP="00B867C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Оренбургской  области   </w:t>
      </w:r>
    </w:p>
    <w:p w:rsidR="002411D5" w:rsidRPr="00D773E8" w:rsidRDefault="002411D5" w:rsidP="00B867CA">
      <w:pPr>
        <w:spacing w:after="0"/>
        <w:rPr>
          <w:rFonts w:ascii="Times New Roman" w:hAnsi="Times New Roman"/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</w:t>
      </w:r>
    </w:p>
    <w:p w:rsidR="002411D5" w:rsidRPr="00D773E8" w:rsidRDefault="002411D5" w:rsidP="00B867CA">
      <w:pPr>
        <w:spacing w:after="0"/>
        <w:rPr>
          <w:rFonts w:ascii="Times New Roman" w:hAnsi="Times New Roman"/>
          <w:b/>
          <w:sz w:val="28"/>
          <w:lang w:val="ru-RU"/>
        </w:rPr>
      </w:pPr>
      <w:r w:rsidRPr="00D773E8">
        <w:rPr>
          <w:rFonts w:ascii="Times New Roman" w:hAnsi="Times New Roman"/>
          <w:b/>
          <w:sz w:val="28"/>
          <w:lang w:val="ru-RU"/>
        </w:rPr>
        <w:t xml:space="preserve">              ПОСТАНОВЛЕНИЕ</w:t>
      </w:r>
    </w:p>
    <w:p w:rsidR="002411D5" w:rsidRPr="00D773E8" w:rsidRDefault="002411D5" w:rsidP="00B867CA">
      <w:pPr>
        <w:ind w:right="5386"/>
        <w:rPr>
          <w:rFonts w:ascii="Times New Roman" w:hAnsi="Times New Roman"/>
          <w:b/>
          <w:sz w:val="28"/>
          <w:lang w:val="ru-RU"/>
        </w:rPr>
      </w:pPr>
      <w:r w:rsidRPr="00D773E8">
        <w:rPr>
          <w:rFonts w:ascii="Times New Roman" w:hAnsi="Times New Roman"/>
          <w:b/>
          <w:sz w:val="28"/>
          <w:lang w:val="ru-RU"/>
        </w:rPr>
        <w:t xml:space="preserve">                                        </w:t>
      </w:r>
    </w:p>
    <w:p w:rsidR="002411D5" w:rsidRPr="00D773E8" w:rsidRDefault="002411D5" w:rsidP="00B867C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8D1273">
        <w:rPr>
          <w:rFonts w:ascii="Times New Roman" w:hAnsi="Times New Roman"/>
          <w:sz w:val="28"/>
          <w:u w:val="single"/>
          <w:lang w:val="ru-RU"/>
        </w:rPr>
        <w:t>21.06.2019</w:t>
      </w:r>
      <w:r>
        <w:rPr>
          <w:rFonts w:ascii="Times New Roman" w:hAnsi="Times New Roman"/>
          <w:sz w:val="28"/>
          <w:lang w:val="ru-RU"/>
        </w:rPr>
        <w:t xml:space="preserve">    </w:t>
      </w:r>
      <w:r w:rsidRPr="00D773E8">
        <w:rPr>
          <w:rFonts w:ascii="Times New Roman" w:hAnsi="Times New Roman"/>
          <w:sz w:val="28"/>
          <w:lang w:val="ru-RU"/>
        </w:rPr>
        <w:t xml:space="preserve"> </w:t>
      </w:r>
      <w:r w:rsidRPr="008D1273">
        <w:rPr>
          <w:rFonts w:ascii="Times New Roman" w:hAnsi="Times New Roman"/>
          <w:sz w:val="28"/>
          <w:lang w:val="ru-RU"/>
        </w:rPr>
        <w:t xml:space="preserve">№   </w:t>
      </w:r>
      <w:r w:rsidRPr="008D1273">
        <w:rPr>
          <w:rFonts w:ascii="Times New Roman" w:hAnsi="Times New Roman"/>
          <w:sz w:val="28"/>
          <w:u w:val="single"/>
          <w:lang w:val="ru-RU"/>
        </w:rPr>
        <w:t>38 -п</w:t>
      </w:r>
    </w:p>
    <w:p w:rsidR="002411D5" w:rsidRDefault="002411D5" w:rsidP="00B867CA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Порядка формирования,</w:t>
      </w:r>
    </w:p>
    <w:p w:rsidR="002411D5" w:rsidRDefault="002411D5" w:rsidP="00B867CA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ведения и обязательного опубликования </w:t>
      </w:r>
    </w:p>
    <w:p w:rsidR="002411D5" w:rsidRDefault="002411D5" w:rsidP="00B867CA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перечня муниципального имущества,</w:t>
      </w:r>
    </w:p>
    <w:p w:rsidR="002411D5" w:rsidRDefault="002411D5" w:rsidP="00B867CA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предназначенного для передачи во владение,</w:t>
      </w:r>
    </w:p>
    <w:p w:rsidR="002411D5" w:rsidRDefault="002411D5" w:rsidP="00B867CA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 (или пользование) субъектам малого и</w:t>
      </w:r>
    </w:p>
    <w:p w:rsidR="002411D5" w:rsidRDefault="002411D5" w:rsidP="00B867CA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среднего предпринимательства </w:t>
      </w:r>
    </w:p>
    <w:p w:rsidR="002411D5" w:rsidRDefault="002411D5" w:rsidP="00B867CA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В соответствии со статьёй 35 Федерального закона от 06 октября 2003 года №131-ФЗ   «Об общих принципах организации местного самоуправления в Российской Федерации», статьями 11,18,19  Федерального закона от 24 июля 2007 года №209-ФЗ «О развитии малого и среднего предпринимательства в Российской Федерации», Федеральным законом  от 22 июля 2008 года №159-ФЗ «Об особенностях отчуждения недвижимого имущества, находящегося  в государственной собственности субъектов Российской федерации или муниципальной собственности и арендуемого субъектами малого и среднего  предпринимательства, и о внесении изменений и дополнений в отдельные законодательные акты Российской Федерации», Уставом муниципального образования Пречистинский  сельсовет Оренбургского района Оренбургской области:</w:t>
      </w:r>
    </w:p>
    <w:p w:rsidR="002411D5" w:rsidRDefault="002411D5" w:rsidP="00B867CA">
      <w:pPr>
        <w:pStyle w:val="Comp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1. Признать утратившим силу постановление администрации МО Пречистинский сельсовет Оренбургского района  от 17.02.2017 №12-п «Об утверждении Порядка формирования, ведения и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предпринимательства. </w:t>
      </w:r>
    </w:p>
    <w:p w:rsidR="002411D5" w:rsidRDefault="002411D5" w:rsidP="00B867CA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1.1.Утвердить Порядок формирования, ведения и обязательного опубликования перечня муниципального имущества, предназначенного для передачи во владение, и (или пользование) субъектам малого и среднего  предпринимательства в муниципальном образовании Пречистинский сельсовет Оренбургского района Оренбургской области (далее - Перечень), согласно приложению №1.</w:t>
      </w:r>
    </w:p>
    <w:p w:rsidR="002411D5" w:rsidRDefault="002411D5" w:rsidP="00B867CA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1.2.Утвердить перечень муниципального имущества, предназначенного для передачи во владение, и (или пользование) субъектам малого и среднего предпринимательства в муниципальном образовании Пречистинский сельсовет (приложение №2).</w:t>
      </w:r>
    </w:p>
    <w:p w:rsidR="002411D5" w:rsidRDefault="002411D5" w:rsidP="00B867C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2. Настоящее  положение подлежит передаче в уполномоченный орган исполнительной власти Оренбургской области.</w:t>
      </w:r>
    </w:p>
    <w:p w:rsidR="002411D5" w:rsidRDefault="002411D5" w:rsidP="00B867C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3.Настоящее постановление обнародовать на стендах информации и разместить на официальном сайте муниципального образования Пречистинский сельсовет Оренбургского района Оренбургской области в сети Интернет.</w:t>
      </w:r>
    </w:p>
    <w:p w:rsidR="002411D5" w:rsidRDefault="002411D5" w:rsidP="00B867C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4.Контроль за исполнением настоящего положения оставляю за собой.</w:t>
      </w:r>
    </w:p>
    <w:p w:rsidR="002411D5" w:rsidRDefault="002411D5" w:rsidP="00B867C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5.Настоящее постановление вступает в силу после официального обнародования.</w:t>
      </w:r>
    </w:p>
    <w:p w:rsidR="002411D5" w:rsidRDefault="002411D5" w:rsidP="00B867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B867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B867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B867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B867CA">
      <w:pPr>
        <w:pStyle w:val="Fir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Е.А.Мамонтов</w:t>
      </w: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F763EB">
      <w:pPr>
        <w:pStyle w:val="BodyText"/>
        <w:jc w:val="both"/>
        <w:rPr>
          <w:lang w:val="ru-RU"/>
        </w:rPr>
      </w:pPr>
    </w:p>
    <w:p w:rsidR="002411D5" w:rsidRDefault="002411D5" w:rsidP="00B867CA">
      <w:pPr>
        <w:pStyle w:val="BodyText"/>
        <w:rPr>
          <w:lang w:val="ru-RU"/>
        </w:rPr>
      </w:pPr>
    </w:p>
    <w:p w:rsidR="002411D5" w:rsidRDefault="002411D5" w:rsidP="00B867CA">
      <w:pPr>
        <w:pStyle w:val="Body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Приложение №1</w:t>
      </w:r>
    </w:p>
    <w:p w:rsidR="002411D5" w:rsidRDefault="002411D5" w:rsidP="00B867CA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к постановлению администрации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муниципального образования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Пречистинский сельсовет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от </w:t>
      </w:r>
      <w:r w:rsidRPr="008D1273">
        <w:rPr>
          <w:rFonts w:ascii="Times New Roman" w:hAnsi="Times New Roman"/>
          <w:sz w:val="28"/>
          <w:szCs w:val="28"/>
          <w:u w:val="single"/>
          <w:lang w:val="ru-RU"/>
        </w:rPr>
        <w:t>21 июня 2019</w:t>
      </w:r>
      <w:r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Pr="008D1273">
        <w:rPr>
          <w:rFonts w:ascii="Times New Roman" w:hAnsi="Times New Roman"/>
          <w:sz w:val="28"/>
          <w:szCs w:val="28"/>
          <w:u w:val="single"/>
          <w:lang w:val="ru-RU"/>
        </w:rPr>
        <w:t>38-п</w:t>
      </w:r>
    </w:p>
    <w:p w:rsidR="002411D5" w:rsidRDefault="002411D5" w:rsidP="0062097F">
      <w:pPr>
        <w:pStyle w:val="BodyText"/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Порядок 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формирования, ведения и обязательного опубликования перечня муниципального имущества, предназначенного для передачи во    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владение, и (или пользование) субъектам малого и среднего       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предпринимательства в   муниципальном образовании 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Пречистинский сельсовет Оренбургского района 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Оренбургской области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</w:t>
      </w: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</w:rPr>
          <w:t>I</w:t>
        </w:r>
        <w:r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>
        <w:rPr>
          <w:rFonts w:ascii="Times New Roman" w:hAnsi="Times New Roman"/>
          <w:b/>
          <w:sz w:val="28"/>
          <w:szCs w:val="28"/>
          <w:lang w:val="ru-RU"/>
        </w:rPr>
        <w:t xml:space="preserve"> Общие положения</w:t>
      </w:r>
    </w:p>
    <w:p w:rsidR="002411D5" w:rsidRDefault="002411D5" w:rsidP="00F763E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1.Настоящий Порядок определяет правила формирования, ведения, обязательного опубликования перечня государственного имущества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2411D5" w:rsidRDefault="002411D5" w:rsidP="00F763E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2.Формирование, ведение, обязательное опубликование перечня осуществляет администрация муниципального образования Пречистинский сельсовет Оренбургского района Оренбургской области (далее- администрация).</w:t>
      </w:r>
    </w:p>
    <w:p w:rsidR="002411D5" w:rsidRPr="00B867CA" w:rsidRDefault="002411D5" w:rsidP="00F763EB">
      <w:pPr>
        <w:pStyle w:val="FirstParagraph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867CA">
        <w:rPr>
          <w:rFonts w:ascii="Times New Roman" w:hAnsi="Times New Roman"/>
          <w:b/>
          <w:sz w:val="28"/>
          <w:szCs w:val="28"/>
        </w:rPr>
        <w:t>II</w:t>
      </w:r>
      <w:r w:rsidRPr="00B867CA">
        <w:rPr>
          <w:rFonts w:ascii="Times New Roman" w:hAnsi="Times New Roman"/>
          <w:b/>
          <w:sz w:val="28"/>
          <w:szCs w:val="28"/>
          <w:lang w:val="ru-RU"/>
        </w:rPr>
        <w:t xml:space="preserve">. Цели и основные принципы формирования, ведения и обязательного     </w:t>
      </w:r>
    </w:p>
    <w:p w:rsidR="002411D5" w:rsidRPr="008D1273" w:rsidRDefault="002411D5" w:rsidP="00F763EB">
      <w:pPr>
        <w:pStyle w:val="FirstParagraph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127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  <w:r w:rsidRPr="00B867CA">
        <w:rPr>
          <w:rFonts w:ascii="Times New Roman" w:hAnsi="Times New Roman"/>
          <w:b/>
          <w:sz w:val="28"/>
          <w:szCs w:val="28"/>
          <w:lang w:val="ru-RU"/>
        </w:rPr>
        <w:t>опубликования перечня</w:t>
      </w:r>
    </w:p>
    <w:p w:rsidR="002411D5" w:rsidRPr="008D1273" w:rsidRDefault="002411D5" w:rsidP="00F763EB">
      <w:pPr>
        <w:pStyle w:val="BodyText"/>
        <w:spacing w:before="0" w:after="0"/>
        <w:jc w:val="both"/>
        <w:rPr>
          <w:lang w:val="ru-RU"/>
        </w:rPr>
      </w:pPr>
    </w:p>
    <w:p w:rsidR="002411D5" w:rsidRDefault="002411D5" w:rsidP="00F763EB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1.Формирование перечня осуществляется в целях: </w:t>
      </w:r>
    </w:p>
    <w:p w:rsidR="002411D5" w:rsidRDefault="002411D5" w:rsidP="00F763EB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предоставления имущества, находящегося в муниципальной собственности муниципального образования Пречистинский — сельсовет Оренбургского района Оренбургской области,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411D5" w:rsidRDefault="002411D5" w:rsidP="00F763EB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расширения доступности субъектам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информации  об имуществе, находящемся в муниципальной собственности муниципального образования Пречистинский сельсовет Оренбургского района Оренбургской области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2411D5" w:rsidRDefault="002411D5" w:rsidP="00F763EB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повышения эффективности управления имуществом, находящимся в муниципальной собственности муниципального образования Пречистинский сельсовет Оренбургского района Оренбургской области.</w:t>
      </w:r>
    </w:p>
    <w:p w:rsidR="002411D5" w:rsidRDefault="002411D5" w:rsidP="00F763EB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2.Формирование, ведение, обязательное опубликование перечня основывается на принципах:</w:t>
      </w:r>
    </w:p>
    <w:p w:rsidR="002411D5" w:rsidRDefault="002411D5" w:rsidP="00F763EB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открытости и доступности сведений об имуществе, включенном в перечень;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ежегодной актуализации перечня;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взаимодействия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 при формировании и дополнении перечня.</w:t>
      </w:r>
    </w:p>
    <w:p w:rsidR="002411D5" w:rsidRPr="00B867CA" w:rsidRDefault="002411D5" w:rsidP="00F763EB">
      <w:pPr>
        <w:pStyle w:val="BodyText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B867CA">
        <w:rPr>
          <w:rFonts w:ascii="Times New Roman" w:hAnsi="Times New Roman"/>
          <w:b/>
          <w:sz w:val="28"/>
          <w:szCs w:val="28"/>
          <w:lang w:val="ru-RU"/>
        </w:rPr>
        <w:t>Ш. Формирование, ведение и опубликование перечня</w:t>
      </w:r>
    </w:p>
    <w:p w:rsidR="002411D5" w:rsidRDefault="002411D5" w:rsidP="00F763E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1.Перечень формируется в виде информационной базы данных, содержащей сведения об имуществе, включенном в перечень.</w:t>
      </w:r>
    </w:p>
    <w:p w:rsidR="002411D5" w:rsidRDefault="002411D5" w:rsidP="00F763E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2.Ведение перечня осуществляется администрацией в электронной форме.</w:t>
      </w:r>
    </w:p>
    <w:p w:rsidR="002411D5" w:rsidRDefault="002411D5" w:rsidP="00F763EB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3.В перечень вносятся сведения об имуществе, соответствующем следующим требованиям: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учтено в реестре муниципальной собственности муниципального образования Пречистинский сельсовет Оренбургского района Оренбургской области;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зарегистрировано на праве муниципальной собственности муниципального образования Пречистинский  сельсовет Оренбургского района Оренбургской области;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является объектом религиозного назначения, незавершенного строительства;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приняты решения о его отчуждении (продаже) в соответствии с Федеральным законом от 21 декабря 2001 года № 178-ФЗ «О приватизации государственного и муниципального имущества» или предоставления иным лицам;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признано аварийным и подлежащим сносу;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относится к жилищному фонду;</w:t>
      </w:r>
    </w:p>
    <w:p w:rsidR="002411D5" w:rsidRPr="00B867CA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867CA">
        <w:rPr>
          <w:rFonts w:ascii="Times New Roman" w:hAnsi="Times New Roman"/>
          <w:sz w:val="28"/>
          <w:szCs w:val="28"/>
          <w:lang w:val="ru-RU"/>
        </w:rPr>
        <w:t>наличие индивидуально-определенных признаков.</w:t>
      </w:r>
    </w:p>
    <w:p w:rsidR="002411D5" w:rsidRDefault="002411D5" w:rsidP="00F763EB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4.Видами имущества, включаемого в перечень, являются: земельные участки, находящиеся в муниципальной собственности муниципального образования Пречистинский сельсовет Оренбургского района Оренбургской — области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строительства, земельных участков, предусмотренных подпунктами 1 - 10, 13 - 15, 18,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предпринимательства);</w:t>
      </w:r>
    </w:p>
    <w:p w:rsidR="002411D5" w:rsidRDefault="002411D5" w:rsidP="00F763EB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здания, строения, сооружения, нежилые помещения;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оборудование, машины, механизмы, установки, транспортные средства, инвентарь, инструменты.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объекты недвижимого имущества, включаемые в перечень, должны предусматривать их использование для размещения таких объектов.</w:t>
      </w:r>
    </w:p>
    <w:p w:rsidR="002411D5" w:rsidRPr="00535C7D" w:rsidRDefault="002411D5" w:rsidP="00F763E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5.Перечень и внесение изменений в перечень утверждаются распорядительным актом администрации.  </w:t>
      </w:r>
      <w:r w:rsidRPr="00535C7D">
        <w:rPr>
          <w:rFonts w:ascii="Times New Roman" w:hAnsi="Times New Roman"/>
          <w:sz w:val="28"/>
          <w:szCs w:val="28"/>
          <w:lang w:val="ru-RU"/>
        </w:rPr>
        <w:t>Ежегодное дополнение перечня осуществляется администрацией до 1 ноября.</w:t>
      </w:r>
    </w:p>
    <w:p w:rsidR="002411D5" w:rsidRDefault="002411D5" w:rsidP="00F763E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6.Формирование перечня, внесение изменений в перечень осуществляются администрацией на основе предложений, поступивших от межведомственной рабочей группы по вопросам оказания имущественной поддержки субъектам малого и среднего предпринимательства в Оренбургской области,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 (далее - органы, организации, иные лица).</w:t>
      </w:r>
    </w:p>
    <w:p w:rsidR="002411D5" w:rsidRDefault="002411D5" w:rsidP="00F763EB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Имущество, закрепленное на праве хозяйственного ведения за муниципальными унитарными предприятиями или на праве оперативного управления за муниципальными учреждениями, может быть включено в перечень по предложению таких предприятий или учреждений и с согласия органов местного самоуправления муниципального образования Пречистинский сельсовет Оренбургского района Оренбургской области Оренбургской области, уполномоченных на согласование сделки с соответствующим имуществом.</w:t>
      </w:r>
    </w:p>
    <w:p w:rsidR="002411D5" w:rsidRDefault="002411D5" w:rsidP="00F763EB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7.Рассмотрение администрацией предложений по формированию перечня и внесению изменений в перечень, поступивших от организаций, иных лиц (далее - предложение(я)), осуществляется в течение 30 дней со дня поступления предложений в администрацию. По результатам рассмотрения предложений администрацией принимается одно из следующих решений:</w:t>
      </w:r>
    </w:p>
    <w:p w:rsidR="002411D5" w:rsidRDefault="002411D5" w:rsidP="00F763EB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о включении сведений об имуществе, в отношении которого поступило предложение, в перечень;</w:t>
      </w:r>
    </w:p>
    <w:p w:rsidR="002411D5" w:rsidRDefault="002411D5" w:rsidP="00F763EB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об исключении сведений об имуществе, в отношении которого поступило предложение, из перечня;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отказе в учете предложений.</w:t>
      </w:r>
    </w:p>
    <w:p w:rsidR="002411D5" w:rsidRDefault="002411D5" w:rsidP="0062097F">
      <w:pPr>
        <w:pStyle w:val="Compac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8.Решение об отказе в учете предложения о включении имущества в перечень принимается в следующих случаях:</w:t>
      </w:r>
    </w:p>
    <w:p w:rsidR="002411D5" w:rsidRDefault="002411D5" w:rsidP="0062097F">
      <w:pPr>
        <w:pStyle w:val="FirstParagraph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несоответствие имущества требованиям, указанным в пункте 7 настоящего Порядка;</w:t>
      </w:r>
    </w:p>
    <w:p w:rsidR="002411D5" w:rsidRDefault="002411D5" w:rsidP="0062097F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отсутствие согласия органа местного самоуправления, уполномоченного на согласование сделки с соответствующим имуществом, на включение имущества в перечень.</w:t>
      </w:r>
    </w:p>
    <w:p w:rsidR="002411D5" w:rsidRDefault="002411D5" w:rsidP="0062097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9.В случае принятия решения об отказе в учете предложений администрация направляет в течение 5 дней органам, организациям, иным лицам, представившим предложения, письменный ответ с указанием причин отказа в учете предложений.</w:t>
      </w:r>
    </w:p>
    <w:p w:rsidR="002411D5" w:rsidRDefault="002411D5" w:rsidP="0062097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10.Сведения об имуществе, включенном в перечень, могут быть исключены из перечня, в случаях если:</w:t>
      </w:r>
    </w:p>
    <w:p w:rsidR="002411D5" w:rsidRDefault="002411D5" w:rsidP="0062097F">
      <w:pPr>
        <w:pStyle w:val="FirstParagraph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411D5" w:rsidRDefault="002411D5" w:rsidP="0062097F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(далее - договор);</w:t>
      </w:r>
    </w:p>
    <w:p w:rsidR="002411D5" w:rsidRDefault="002411D5" w:rsidP="0062097F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 одного заявления о предоставлении имущества, в отношении которого заключение договора может быть осуществлено без проведения аукциона (конкурса) в случаях, предусмотренных Федеральным законом от 26 июля 2006 года М 135-ФЗ "О защите конкуренции";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и имеется согласие на исключение имущества из перечня со стороны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арендующих имущество;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 собственности муниципальной собственности муниципального образования Пречистинский сельсовет Оренбургского района Оренбургской области на имущество прекращено.</w:t>
      </w:r>
    </w:p>
    <w:p w:rsidR="002411D5" w:rsidRPr="0062097F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11.Перечень и внесение изменений в перечень подлежат размещению на официальном сайте администрации в информационно -телекоммуникационной сети "Интернет" в течение десяти дней со дня их утверждения. </w:t>
      </w:r>
    </w:p>
    <w:p w:rsidR="002411D5" w:rsidRDefault="002411D5" w:rsidP="00535C7D">
      <w:pPr>
        <w:pStyle w:val="Compact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535C7D">
      <w:pPr>
        <w:pStyle w:val="Compact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535C7D">
      <w:pPr>
        <w:pStyle w:val="Compact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535C7D">
      <w:pPr>
        <w:pStyle w:val="Compact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535C7D">
      <w:pPr>
        <w:pStyle w:val="Compact"/>
        <w:rPr>
          <w:rFonts w:ascii="Times New Roman" w:hAnsi="Times New Roman"/>
          <w:sz w:val="28"/>
          <w:szCs w:val="28"/>
          <w:lang w:val="ru-RU"/>
        </w:rPr>
      </w:pPr>
    </w:p>
    <w:p w:rsidR="002411D5" w:rsidRPr="0062097F" w:rsidRDefault="002411D5" w:rsidP="00535C7D">
      <w:pPr>
        <w:pStyle w:val="Compact"/>
        <w:rPr>
          <w:rFonts w:ascii="Times New Roman" w:hAnsi="Times New Roman"/>
          <w:sz w:val="28"/>
          <w:szCs w:val="28"/>
          <w:lang w:val="ru-RU"/>
        </w:rPr>
      </w:pPr>
    </w:p>
    <w:p w:rsidR="002411D5" w:rsidRPr="00535C7D" w:rsidRDefault="002411D5" w:rsidP="0062097F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Pr="00535C7D">
        <w:rPr>
          <w:rFonts w:ascii="Times New Roman" w:hAnsi="Times New Roman"/>
          <w:sz w:val="28"/>
          <w:szCs w:val="28"/>
          <w:lang w:val="ru-RU"/>
        </w:rPr>
        <w:t xml:space="preserve"> Приложение №2</w:t>
      </w:r>
    </w:p>
    <w:p w:rsidR="002411D5" w:rsidRDefault="002411D5" w:rsidP="0062097F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к постановлению   администрации  </w:t>
      </w:r>
    </w:p>
    <w:p w:rsidR="002411D5" w:rsidRDefault="002411D5" w:rsidP="0062097F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муниципального образования </w:t>
      </w:r>
    </w:p>
    <w:p w:rsidR="002411D5" w:rsidRDefault="002411D5" w:rsidP="0062097F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Пречистинский сельсовет</w:t>
      </w:r>
    </w:p>
    <w:p w:rsidR="002411D5" w:rsidRDefault="002411D5" w:rsidP="0062097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от 21.06.2019г. № 38-п                                 </w:t>
      </w:r>
    </w:p>
    <w:p w:rsidR="002411D5" w:rsidRDefault="002411D5" w:rsidP="00B867CA">
      <w:pPr>
        <w:pStyle w:val="Body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Перечень </w:t>
      </w:r>
    </w:p>
    <w:p w:rsidR="002411D5" w:rsidRDefault="002411D5" w:rsidP="003E6EA8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муниципального имущества, предназначенного</w:t>
      </w:r>
    </w:p>
    <w:p w:rsidR="002411D5" w:rsidRDefault="002411D5" w:rsidP="003E6EA8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для передачи во владение, и (или пользование) субъектам малого и среднего предпринимательства в муниципальном образовании Пречистинский сельсовет Оренбургского района Оренбургской области</w:t>
      </w:r>
    </w:p>
    <w:p w:rsidR="002411D5" w:rsidRDefault="002411D5" w:rsidP="003E6EA8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D5" w:rsidRDefault="002411D5" w:rsidP="003E6EA8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808"/>
        <w:gridCol w:w="2436"/>
        <w:gridCol w:w="1670"/>
        <w:gridCol w:w="2131"/>
      </w:tblGrid>
      <w:tr w:rsidR="002411D5" w:rsidRPr="002A7B8E" w:rsidTr="003E6EA8">
        <w:trPr>
          <w:trHeight w:val="897"/>
        </w:trPr>
        <w:tc>
          <w:tcPr>
            <w:tcW w:w="615" w:type="dxa"/>
          </w:tcPr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808" w:type="dxa"/>
          </w:tcPr>
          <w:p w:rsidR="002411D5" w:rsidRPr="002A7B8E" w:rsidRDefault="002411D5" w:rsidP="003E6EA8">
            <w:pPr>
              <w:pStyle w:val="BodyText"/>
              <w:ind w:left="22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  <w:p w:rsidR="002411D5" w:rsidRPr="002A7B8E" w:rsidRDefault="002411D5" w:rsidP="003E6EA8">
            <w:pPr>
              <w:pStyle w:val="BodyText"/>
              <w:ind w:left="22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имущества &lt;1&gt;</w:t>
            </w:r>
          </w:p>
        </w:tc>
        <w:tc>
          <w:tcPr>
            <w:tcW w:w="2436" w:type="dxa"/>
          </w:tcPr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Местонахождение</w:t>
            </w:r>
          </w:p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имущества</w:t>
            </w:r>
          </w:p>
        </w:tc>
        <w:tc>
          <w:tcPr>
            <w:tcW w:w="1670" w:type="dxa"/>
          </w:tcPr>
          <w:p w:rsidR="002411D5" w:rsidRPr="002A7B8E" w:rsidRDefault="002411D5" w:rsidP="003E6EA8">
            <w:pPr>
              <w:pStyle w:val="BodyText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Арендуемая</w:t>
            </w:r>
          </w:p>
          <w:p w:rsidR="002411D5" w:rsidRPr="002A7B8E" w:rsidRDefault="002411D5" w:rsidP="003E6EA8">
            <w:pPr>
              <w:pStyle w:val="BodyText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площадь</w:t>
            </w:r>
          </w:p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(кв. метров)</w:t>
            </w:r>
          </w:p>
        </w:tc>
        <w:tc>
          <w:tcPr>
            <w:tcW w:w="2131" w:type="dxa"/>
          </w:tcPr>
          <w:p w:rsidR="002411D5" w:rsidRPr="002A7B8E" w:rsidRDefault="002411D5" w:rsidP="003E6EA8">
            <w:pPr>
              <w:pStyle w:val="BodyText"/>
              <w:spacing w:before="0" w:after="0"/>
              <w:ind w:left="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Цель</w:t>
            </w:r>
          </w:p>
          <w:p w:rsidR="002411D5" w:rsidRPr="002A7B8E" w:rsidRDefault="002411D5" w:rsidP="003E6EA8">
            <w:pPr>
              <w:pStyle w:val="BodyText"/>
              <w:spacing w:before="0" w:after="0"/>
              <w:ind w:left="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использования</w:t>
            </w:r>
          </w:p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&lt;2&gt;</w:t>
            </w:r>
          </w:p>
        </w:tc>
      </w:tr>
      <w:tr w:rsidR="002411D5" w:rsidRPr="002A7B8E" w:rsidTr="003E6EA8">
        <w:trPr>
          <w:trHeight w:val="1380"/>
        </w:trPr>
        <w:tc>
          <w:tcPr>
            <w:tcW w:w="615" w:type="dxa"/>
          </w:tcPr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08" w:type="dxa"/>
          </w:tcPr>
          <w:p w:rsidR="002411D5" w:rsidRPr="002A7B8E" w:rsidRDefault="002411D5" w:rsidP="003E6EA8">
            <w:pPr>
              <w:pStyle w:val="BodyTex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36" w:type="dxa"/>
          </w:tcPr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0" w:type="dxa"/>
          </w:tcPr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</w:tcPr>
          <w:p w:rsidR="002411D5" w:rsidRPr="002A7B8E" w:rsidRDefault="002411D5" w:rsidP="003E6EA8">
            <w:pPr>
              <w:pStyle w:val="BodyText"/>
              <w:ind w:left="2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411D5" w:rsidRDefault="002411D5" w:rsidP="00B867CA">
      <w:pPr>
        <w:pStyle w:val="Body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-------------------------------------------</w:t>
      </w:r>
    </w:p>
    <w:p w:rsidR="002411D5" w:rsidRDefault="002411D5" w:rsidP="00B867CA">
      <w:pPr>
        <w:pStyle w:val="Body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&lt;1&gt; Указываются вид движимого, недвижимого имущества, а также кадастровый номер объекта недвижимого имущества.</w:t>
      </w:r>
    </w:p>
    <w:p w:rsidR="002411D5" w:rsidRDefault="002411D5" w:rsidP="00B867CA">
      <w:pPr>
        <w:pStyle w:val="BodyTex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&lt;2&gt; Для земельных участков указываются категория земель, вид разрешенного</w:t>
      </w:r>
      <w:r>
        <w:rPr>
          <w:lang w:val="ru-RU"/>
        </w:rPr>
        <w:t xml:space="preserve"> </w:t>
      </w:r>
      <w:r w:rsidRPr="0062097F">
        <w:rPr>
          <w:rFonts w:ascii="Times New Roman" w:hAnsi="Times New Roman"/>
          <w:sz w:val="28"/>
          <w:szCs w:val="28"/>
          <w:lang w:val="ru-RU"/>
        </w:rPr>
        <w:t>использования.</w:t>
      </w:r>
      <w:r>
        <w:rPr>
          <w:lang w:val="ru-RU"/>
        </w:rPr>
        <w:t xml:space="preserve"> </w:t>
      </w:r>
    </w:p>
    <w:p w:rsidR="002411D5" w:rsidRPr="00B867CA" w:rsidRDefault="002411D5">
      <w:pPr>
        <w:rPr>
          <w:rFonts w:ascii="Times New Roman" w:hAnsi="Times New Roman"/>
          <w:sz w:val="28"/>
          <w:szCs w:val="28"/>
          <w:lang w:val="ru-RU"/>
        </w:rPr>
      </w:pPr>
    </w:p>
    <w:sectPr w:rsidR="002411D5" w:rsidRPr="00B867CA" w:rsidSect="00AB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BC349"/>
    <w:multiLevelType w:val="multilevel"/>
    <w:tmpl w:val="C222199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8804D4F6"/>
    <w:multiLevelType w:val="multilevel"/>
    <w:tmpl w:val="8F5C5D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8DB4B59D"/>
    <w:multiLevelType w:val="multilevel"/>
    <w:tmpl w:val="818C5F2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94BD3974"/>
    <w:multiLevelType w:val="multilevel"/>
    <w:tmpl w:val="5600C43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9C2592AF"/>
    <w:multiLevelType w:val="multilevel"/>
    <w:tmpl w:val="152C92D4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FD8FC579"/>
    <w:multiLevelType w:val="multilevel"/>
    <w:tmpl w:val="FDC62E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3ABF19"/>
    <w:multiLevelType w:val="multilevel"/>
    <w:tmpl w:val="B37AF076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1BE40B"/>
    <w:multiLevelType w:val="multilevel"/>
    <w:tmpl w:val="9ECA4292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D6B4AA"/>
    <w:multiLevelType w:val="multilevel"/>
    <w:tmpl w:val="3FD09A1C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4">
    <w:abstractNumId w:val="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/>
    <w:lvlOverride w:ilvl="8"/>
  </w:num>
  <w:num w:numId="5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/>
    <w:lvlOverride w:ilvl="8"/>
  </w:num>
  <w:num w:numId="6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/>
    <w:lvlOverride w:ilvl="8"/>
  </w:num>
  <w:num w:numId="7">
    <w:abstractNumId w:val="8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/>
    <w:lvlOverride w:ilvl="8"/>
  </w:num>
  <w:num w:numId="8">
    <w:abstractNumId w:val="6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/>
    <w:lvlOverride w:ilvl="8"/>
  </w:num>
  <w:num w:numId="9">
    <w:abstractNumId w:val="2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20A"/>
    <w:rsid w:val="00040739"/>
    <w:rsid w:val="002411D5"/>
    <w:rsid w:val="002A7B8E"/>
    <w:rsid w:val="003E6EA8"/>
    <w:rsid w:val="00535C7D"/>
    <w:rsid w:val="00553FCD"/>
    <w:rsid w:val="0062097F"/>
    <w:rsid w:val="00714675"/>
    <w:rsid w:val="00793E27"/>
    <w:rsid w:val="007D4385"/>
    <w:rsid w:val="008D1273"/>
    <w:rsid w:val="00AB2E78"/>
    <w:rsid w:val="00B867CA"/>
    <w:rsid w:val="00BB0828"/>
    <w:rsid w:val="00D76F1B"/>
    <w:rsid w:val="00D773E8"/>
    <w:rsid w:val="00D9720A"/>
    <w:rsid w:val="00F7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CA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867CA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67CA"/>
    <w:rPr>
      <w:rFonts w:cs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uiPriority w:val="99"/>
    <w:rsid w:val="00B867CA"/>
  </w:style>
  <w:style w:type="paragraph" w:customStyle="1" w:styleId="Compact">
    <w:name w:val="Compact"/>
    <w:basedOn w:val="BodyText"/>
    <w:uiPriority w:val="99"/>
    <w:rsid w:val="00B867CA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7</Pages>
  <Words>2131</Words>
  <Characters>12150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2019-07-01T07:16:00Z</cp:lastPrinted>
  <dcterms:created xsi:type="dcterms:W3CDTF">2019-07-01T06:12:00Z</dcterms:created>
  <dcterms:modified xsi:type="dcterms:W3CDTF">2019-09-11T14:19:00Z</dcterms:modified>
</cp:coreProperties>
</file>